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6524E6" w14:textId="77777777" w:rsidR="00186190" w:rsidRDefault="00186190">
      <w:pPr>
        <w:jc w:val="center"/>
        <w:rPr>
          <w:rFonts w:cs="Arial"/>
          <w:b/>
          <w:sz w:val="32"/>
          <w:u w:val="single"/>
        </w:rPr>
      </w:pPr>
    </w:p>
    <w:p w14:paraId="02455E94" w14:textId="77777777" w:rsidR="00186190" w:rsidRDefault="00186190">
      <w:pPr>
        <w:jc w:val="center"/>
        <w:rPr>
          <w:rFonts w:cs="Arial"/>
          <w:b/>
          <w:sz w:val="32"/>
          <w:u w:val="single"/>
        </w:rPr>
      </w:pPr>
    </w:p>
    <w:p w14:paraId="3A4A1122" w14:textId="77777777" w:rsidR="00186190" w:rsidRDefault="00752346">
      <w:pPr>
        <w:jc w:val="center"/>
        <w:rPr>
          <w:rFonts w:cs="Arial"/>
          <w:b/>
          <w:sz w:val="32"/>
          <w:u w:val="single"/>
        </w:rPr>
      </w:pPr>
      <w:r w:rsidRPr="00752346">
        <w:rPr>
          <w:rFonts w:cs="Arial"/>
          <w:noProof/>
          <w:sz w:val="32"/>
        </w:rPr>
        <w:drawing>
          <wp:inline distT="0" distB="0" distL="0" distR="0" wp14:anchorId="331269FB" wp14:editId="647891C1">
            <wp:extent cx="3771900" cy="1562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go 250914.jpg"/>
                    <pic:cNvPicPr/>
                  </pic:nvPicPr>
                  <pic:blipFill>
                    <a:blip r:embed="rId10">
                      <a:extLst>
                        <a:ext uri="{28A0092B-C50C-407E-A947-70E740481C1C}">
                          <a14:useLocalDpi xmlns:a14="http://schemas.microsoft.com/office/drawing/2010/main" val="0"/>
                        </a:ext>
                      </a:extLst>
                    </a:blip>
                    <a:stretch>
                      <a:fillRect/>
                    </a:stretch>
                  </pic:blipFill>
                  <pic:spPr>
                    <a:xfrm>
                      <a:off x="0" y="0"/>
                      <a:ext cx="3771900" cy="1562100"/>
                    </a:xfrm>
                    <a:prstGeom prst="rect">
                      <a:avLst/>
                    </a:prstGeom>
                  </pic:spPr>
                </pic:pic>
              </a:graphicData>
            </a:graphic>
          </wp:inline>
        </w:drawing>
      </w:r>
    </w:p>
    <w:p w14:paraId="46801620" w14:textId="77777777" w:rsidR="00186190" w:rsidRDefault="00186190">
      <w:pPr>
        <w:jc w:val="center"/>
        <w:rPr>
          <w:rFonts w:cs="Arial"/>
          <w:b/>
          <w:sz w:val="32"/>
          <w:u w:val="single"/>
        </w:rPr>
      </w:pPr>
    </w:p>
    <w:p w14:paraId="3ADDB320" w14:textId="77777777" w:rsidR="00186190" w:rsidRDefault="00186190">
      <w:pPr>
        <w:jc w:val="center"/>
        <w:rPr>
          <w:rFonts w:cs="Arial"/>
          <w:b/>
          <w:sz w:val="32"/>
          <w:u w:val="single"/>
        </w:rPr>
      </w:pPr>
    </w:p>
    <w:p w14:paraId="662DA2DF" w14:textId="77777777" w:rsidR="00186190" w:rsidRDefault="00186190">
      <w:pPr>
        <w:jc w:val="center"/>
        <w:rPr>
          <w:rFonts w:cs="Arial"/>
          <w:b/>
          <w:sz w:val="32"/>
          <w:u w:val="single"/>
        </w:rPr>
      </w:pPr>
    </w:p>
    <w:p w14:paraId="7FCE3374" w14:textId="77777777" w:rsidR="00186190" w:rsidRDefault="00186190">
      <w:pPr>
        <w:jc w:val="center"/>
        <w:rPr>
          <w:rFonts w:cs="Arial"/>
          <w:b/>
          <w:sz w:val="32"/>
          <w:u w:val="single"/>
        </w:rPr>
      </w:pPr>
    </w:p>
    <w:p w14:paraId="2498DF4E" w14:textId="77777777" w:rsidR="00186190" w:rsidRDefault="00186190">
      <w:pPr>
        <w:jc w:val="center"/>
        <w:rPr>
          <w:rFonts w:cs="Arial"/>
          <w:b/>
          <w:sz w:val="32"/>
          <w:u w:val="single"/>
        </w:rPr>
      </w:pPr>
    </w:p>
    <w:p w14:paraId="17BB780C" w14:textId="77777777" w:rsidR="00186190" w:rsidRDefault="00186190">
      <w:pPr>
        <w:jc w:val="center"/>
        <w:rPr>
          <w:rFonts w:cs="Arial"/>
          <w:b/>
          <w:sz w:val="32"/>
          <w:u w:val="single"/>
        </w:rPr>
      </w:pPr>
    </w:p>
    <w:p w14:paraId="0DF92D7E" w14:textId="77777777" w:rsidR="00186190" w:rsidRDefault="00186190">
      <w:pPr>
        <w:jc w:val="center"/>
        <w:rPr>
          <w:rFonts w:cs="Arial"/>
          <w:b/>
          <w:sz w:val="32"/>
          <w:u w:val="single"/>
        </w:rPr>
      </w:pPr>
    </w:p>
    <w:p w14:paraId="2B52F90A" w14:textId="77777777" w:rsidR="00186190" w:rsidRDefault="00186190">
      <w:pPr>
        <w:jc w:val="center"/>
        <w:rPr>
          <w:rFonts w:cs="Arial"/>
          <w:b/>
          <w:sz w:val="32"/>
          <w:u w:val="single"/>
        </w:rPr>
      </w:pPr>
    </w:p>
    <w:p w14:paraId="2928CC4D" w14:textId="77777777" w:rsidR="00186190" w:rsidRPr="00631AB4" w:rsidRDefault="00186190">
      <w:pPr>
        <w:jc w:val="center"/>
        <w:rPr>
          <w:rFonts w:cs="Arial"/>
          <w:b/>
          <w:sz w:val="44"/>
          <w:szCs w:val="44"/>
          <w:u w:val="single"/>
        </w:rPr>
      </w:pPr>
      <w:r w:rsidRPr="00631AB4">
        <w:rPr>
          <w:rFonts w:cs="Arial"/>
          <w:b/>
          <w:sz w:val="44"/>
          <w:szCs w:val="44"/>
          <w:u w:val="single"/>
        </w:rPr>
        <w:t>Charging and Remissions Policy</w:t>
      </w:r>
    </w:p>
    <w:p w14:paraId="1D326D62" w14:textId="77777777" w:rsidR="00186190" w:rsidRDefault="00186190">
      <w:pPr>
        <w:jc w:val="center"/>
        <w:rPr>
          <w:rFonts w:cs="Arial"/>
          <w:b/>
          <w:sz w:val="32"/>
          <w:u w:val="single"/>
        </w:rPr>
      </w:pPr>
    </w:p>
    <w:p w14:paraId="329B000D" w14:textId="77777777" w:rsidR="00186190" w:rsidRDefault="00186190">
      <w:pPr>
        <w:jc w:val="center"/>
        <w:rPr>
          <w:rFonts w:cs="Arial"/>
          <w:b/>
          <w:sz w:val="32"/>
          <w:u w:val="single"/>
        </w:rPr>
      </w:pPr>
    </w:p>
    <w:p w14:paraId="7F5DB614" w14:textId="77777777" w:rsidR="00186190" w:rsidRDefault="00186190">
      <w:pPr>
        <w:jc w:val="center"/>
        <w:rPr>
          <w:rFonts w:cs="Arial"/>
          <w:b/>
          <w:sz w:val="32"/>
          <w:u w:val="single"/>
        </w:rPr>
      </w:pPr>
    </w:p>
    <w:p w14:paraId="491F28C8" w14:textId="77777777" w:rsidR="00186190" w:rsidRDefault="00186190">
      <w:pPr>
        <w:jc w:val="center"/>
        <w:rPr>
          <w:rFonts w:cs="Arial"/>
          <w:b/>
          <w:sz w:val="32"/>
          <w:u w:val="single"/>
        </w:rPr>
      </w:pPr>
    </w:p>
    <w:p w14:paraId="4B6C62E3" w14:textId="77777777" w:rsidR="00186190" w:rsidRDefault="00186190">
      <w:pPr>
        <w:jc w:val="center"/>
        <w:rPr>
          <w:rFonts w:cs="Arial"/>
          <w:b/>
          <w:sz w:val="32"/>
          <w:u w:val="single"/>
        </w:rPr>
      </w:pPr>
    </w:p>
    <w:p w14:paraId="181A7D54" w14:textId="77777777" w:rsidR="00186190" w:rsidRDefault="00186190">
      <w:pPr>
        <w:jc w:val="center"/>
        <w:rPr>
          <w:rFonts w:cs="Arial"/>
          <w:b/>
          <w:sz w:val="32"/>
          <w:u w:val="single"/>
        </w:rPr>
      </w:pPr>
    </w:p>
    <w:p w14:paraId="4B46B158" w14:textId="77777777" w:rsidR="00186190" w:rsidRDefault="00186190">
      <w:pPr>
        <w:jc w:val="center"/>
        <w:rPr>
          <w:rFonts w:cs="Arial"/>
          <w:b/>
          <w:sz w:val="32"/>
          <w:u w:val="single"/>
        </w:rPr>
      </w:pPr>
    </w:p>
    <w:p w14:paraId="720E4ECA" w14:textId="77777777" w:rsidR="00186190" w:rsidRDefault="00186190">
      <w:pPr>
        <w:jc w:val="center"/>
        <w:rPr>
          <w:rFonts w:cs="Arial"/>
          <w:b/>
          <w:sz w:val="32"/>
          <w:u w:val="single"/>
        </w:rPr>
      </w:pPr>
    </w:p>
    <w:p w14:paraId="29F182B6" w14:textId="77777777" w:rsidR="00186190" w:rsidRDefault="00186190">
      <w:pPr>
        <w:jc w:val="center"/>
        <w:rPr>
          <w:rFonts w:cs="Arial"/>
          <w:b/>
          <w:sz w:val="32"/>
          <w:u w:val="single"/>
        </w:rPr>
      </w:pPr>
    </w:p>
    <w:p w14:paraId="3130462D" w14:textId="77777777" w:rsidR="00186190" w:rsidRDefault="00186190">
      <w:pPr>
        <w:jc w:val="center"/>
        <w:rPr>
          <w:rFonts w:cs="Arial"/>
          <w:b/>
          <w:sz w:val="32"/>
          <w:u w:val="single"/>
        </w:rPr>
      </w:pPr>
    </w:p>
    <w:p w14:paraId="2400FFD2" w14:textId="77777777" w:rsidR="00186190" w:rsidRDefault="00186190">
      <w:pPr>
        <w:jc w:val="center"/>
        <w:rPr>
          <w:rFonts w:cs="Arial"/>
          <w:b/>
          <w:sz w:val="32"/>
          <w:u w:val="single"/>
        </w:rPr>
      </w:pPr>
    </w:p>
    <w:p w14:paraId="5562DC1A" w14:textId="77777777" w:rsidR="00186190" w:rsidRDefault="00186190">
      <w:pPr>
        <w:jc w:val="center"/>
        <w:rPr>
          <w:rFonts w:cs="Arial"/>
          <w:b/>
          <w:sz w:val="32"/>
          <w:u w:val="single"/>
        </w:rPr>
      </w:pPr>
    </w:p>
    <w:p w14:paraId="4CA2AFDB" w14:textId="77777777" w:rsidR="00AE14DF" w:rsidRDefault="00AE14DF">
      <w:pPr>
        <w:jc w:val="center"/>
        <w:rPr>
          <w:rFonts w:cs="Arial"/>
          <w:b/>
          <w:sz w:val="32"/>
          <w:u w:val="single"/>
        </w:rPr>
      </w:pPr>
    </w:p>
    <w:p w14:paraId="1841394E" w14:textId="77777777" w:rsidR="00AE14DF" w:rsidRDefault="00AE14DF">
      <w:pPr>
        <w:jc w:val="center"/>
        <w:rPr>
          <w:rFonts w:cs="Arial"/>
          <w:b/>
          <w:sz w:val="32"/>
          <w:u w:val="single"/>
        </w:rPr>
      </w:pPr>
    </w:p>
    <w:p w14:paraId="19402986" w14:textId="77777777" w:rsidR="00AE14DF" w:rsidRDefault="00AE14DF">
      <w:pPr>
        <w:jc w:val="center"/>
        <w:rPr>
          <w:rFonts w:cs="Arial"/>
          <w:b/>
          <w:sz w:val="32"/>
          <w:u w:val="single"/>
        </w:rPr>
      </w:pPr>
    </w:p>
    <w:p w14:paraId="4D85B865" w14:textId="77777777" w:rsidR="00AE14DF" w:rsidRDefault="00AE14DF">
      <w:pPr>
        <w:jc w:val="center"/>
        <w:rPr>
          <w:rFonts w:cs="Arial"/>
          <w:b/>
          <w:sz w:val="32"/>
          <w:u w:val="single"/>
        </w:rPr>
      </w:pPr>
    </w:p>
    <w:p w14:paraId="1DFFD5CE" w14:textId="77777777" w:rsidR="00186190" w:rsidRDefault="00186190">
      <w:pPr>
        <w:jc w:val="center"/>
        <w:rPr>
          <w:rFonts w:cs="Arial"/>
          <w:b/>
          <w:sz w:val="32"/>
          <w:u w:val="single"/>
        </w:rPr>
      </w:pPr>
    </w:p>
    <w:p w14:paraId="7ABA14E0" w14:textId="77777777" w:rsidR="00186190" w:rsidRDefault="00186190">
      <w:pPr>
        <w:jc w:val="center"/>
        <w:rPr>
          <w:rFonts w:cs="Arial"/>
          <w:b/>
          <w:sz w:val="32"/>
          <w:u w:val="single"/>
        </w:rPr>
      </w:pPr>
    </w:p>
    <w:p w14:paraId="4FBFDBCC" w14:textId="77777777" w:rsidR="00186190" w:rsidRDefault="00186190">
      <w:pPr>
        <w:jc w:val="center"/>
        <w:rPr>
          <w:rFonts w:cs="Arial"/>
          <w:b/>
          <w:sz w:val="32"/>
          <w:u w:val="single"/>
        </w:rPr>
      </w:pPr>
    </w:p>
    <w:tbl>
      <w:tblPr>
        <w:tblStyle w:val="TableGrid"/>
        <w:tblW w:w="0" w:type="auto"/>
        <w:tblLook w:val="04A0" w:firstRow="1" w:lastRow="0" w:firstColumn="1" w:lastColumn="0" w:noHBand="0" w:noVBand="1"/>
      </w:tblPr>
      <w:tblGrid>
        <w:gridCol w:w="4643"/>
        <w:gridCol w:w="4643"/>
      </w:tblGrid>
      <w:tr w:rsidR="00AE14DF" w14:paraId="2B0EDC1A" w14:textId="77777777" w:rsidTr="00AE14DF">
        <w:tc>
          <w:tcPr>
            <w:tcW w:w="4643" w:type="dxa"/>
          </w:tcPr>
          <w:p w14:paraId="0E5FF5DB" w14:textId="77777777" w:rsidR="00AE14DF" w:rsidRPr="00AE14DF" w:rsidRDefault="00AE14DF" w:rsidP="00AE14DF">
            <w:pPr>
              <w:rPr>
                <w:rFonts w:cs="Arial"/>
                <w:b/>
              </w:rPr>
            </w:pPr>
            <w:r w:rsidRPr="00AE14DF">
              <w:rPr>
                <w:rFonts w:cs="Arial"/>
                <w:b/>
              </w:rPr>
              <w:t>Policy Owner</w:t>
            </w:r>
          </w:p>
        </w:tc>
        <w:tc>
          <w:tcPr>
            <w:tcW w:w="4643" w:type="dxa"/>
          </w:tcPr>
          <w:p w14:paraId="126796BF" w14:textId="77777777" w:rsidR="00AE14DF" w:rsidRPr="00AE14DF" w:rsidRDefault="00AE14DF" w:rsidP="00AE14DF">
            <w:pPr>
              <w:rPr>
                <w:rFonts w:cs="Arial"/>
                <w:b/>
              </w:rPr>
            </w:pPr>
            <w:r w:rsidRPr="00AE14DF">
              <w:rPr>
                <w:rFonts w:cs="Arial"/>
                <w:b/>
              </w:rPr>
              <w:t>Pauline Headley</w:t>
            </w:r>
          </w:p>
        </w:tc>
      </w:tr>
      <w:tr w:rsidR="00AE14DF" w14:paraId="3181F668" w14:textId="77777777" w:rsidTr="00AE14DF">
        <w:tc>
          <w:tcPr>
            <w:tcW w:w="4643" w:type="dxa"/>
          </w:tcPr>
          <w:p w14:paraId="741EAC8E" w14:textId="77777777" w:rsidR="00AE14DF" w:rsidRPr="00AE14DF" w:rsidRDefault="00AE14DF" w:rsidP="00AE14DF">
            <w:pPr>
              <w:rPr>
                <w:rFonts w:cs="Arial"/>
                <w:b/>
              </w:rPr>
            </w:pPr>
            <w:r w:rsidRPr="00AE14DF">
              <w:rPr>
                <w:rFonts w:cs="Arial"/>
                <w:b/>
              </w:rPr>
              <w:t>Reviewed by Governors</w:t>
            </w:r>
          </w:p>
        </w:tc>
        <w:tc>
          <w:tcPr>
            <w:tcW w:w="4643" w:type="dxa"/>
          </w:tcPr>
          <w:p w14:paraId="57CEBEFE" w14:textId="1F3F12F2" w:rsidR="00AE14DF" w:rsidRPr="00AE14DF" w:rsidRDefault="00DA6DE9" w:rsidP="00AE14DF">
            <w:pPr>
              <w:rPr>
                <w:rFonts w:cs="Arial"/>
                <w:b/>
              </w:rPr>
            </w:pPr>
            <w:r>
              <w:rPr>
                <w:rFonts w:cs="Arial"/>
                <w:b/>
              </w:rPr>
              <w:t>17</w:t>
            </w:r>
            <w:r w:rsidRPr="00DA6DE9">
              <w:rPr>
                <w:rFonts w:cs="Arial"/>
                <w:b/>
                <w:vertAlign w:val="superscript"/>
              </w:rPr>
              <w:t>th</w:t>
            </w:r>
            <w:r>
              <w:rPr>
                <w:rFonts w:cs="Arial"/>
                <w:b/>
              </w:rPr>
              <w:t xml:space="preserve"> December 2024</w:t>
            </w:r>
          </w:p>
        </w:tc>
      </w:tr>
      <w:tr w:rsidR="00AE14DF" w14:paraId="2A3EE533" w14:textId="77777777" w:rsidTr="00AE14DF">
        <w:tc>
          <w:tcPr>
            <w:tcW w:w="4643" w:type="dxa"/>
          </w:tcPr>
          <w:p w14:paraId="61D6CF58" w14:textId="77777777" w:rsidR="00AE14DF" w:rsidRPr="00AE14DF" w:rsidRDefault="00AE14DF" w:rsidP="00AE14DF">
            <w:pPr>
              <w:rPr>
                <w:rFonts w:cs="Arial"/>
                <w:b/>
              </w:rPr>
            </w:pPr>
            <w:r w:rsidRPr="00AE14DF">
              <w:rPr>
                <w:rFonts w:cs="Arial"/>
                <w:b/>
              </w:rPr>
              <w:t>Review Date</w:t>
            </w:r>
          </w:p>
        </w:tc>
        <w:tc>
          <w:tcPr>
            <w:tcW w:w="4643" w:type="dxa"/>
          </w:tcPr>
          <w:p w14:paraId="08DD3B76" w14:textId="2883ED85" w:rsidR="00AE14DF" w:rsidRPr="00AE14DF" w:rsidRDefault="00AE14DF" w:rsidP="00394A70">
            <w:pPr>
              <w:rPr>
                <w:rFonts w:cs="Arial"/>
                <w:b/>
              </w:rPr>
            </w:pPr>
          </w:p>
        </w:tc>
      </w:tr>
    </w:tbl>
    <w:p w14:paraId="49EBAC5E" w14:textId="77777777" w:rsidR="00186190" w:rsidRDefault="00186190">
      <w:pPr>
        <w:jc w:val="center"/>
        <w:rPr>
          <w:rFonts w:cs="Arial"/>
          <w:b/>
          <w:sz w:val="32"/>
          <w:u w:val="single"/>
        </w:rPr>
      </w:pPr>
    </w:p>
    <w:p w14:paraId="71407FFE" w14:textId="77777777" w:rsidR="000C711C" w:rsidRDefault="000C711C" w:rsidP="00AE14DF">
      <w:pPr>
        <w:rPr>
          <w:rFonts w:cs="Arial"/>
          <w:b/>
          <w:u w:val="single"/>
        </w:rPr>
      </w:pPr>
    </w:p>
    <w:p w14:paraId="527B180D" w14:textId="77777777" w:rsidR="00186190" w:rsidRPr="000C711C" w:rsidRDefault="00AE14DF" w:rsidP="00AE14DF">
      <w:pPr>
        <w:rPr>
          <w:rFonts w:cs="Arial"/>
          <w:b/>
        </w:rPr>
      </w:pPr>
      <w:r w:rsidRPr="000C711C">
        <w:rPr>
          <w:rFonts w:cs="Arial"/>
          <w:b/>
        </w:rPr>
        <w:t>Contents</w:t>
      </w:r>
    </w:p>
    <w:p w14:paraId="57569066" w14:textId="77777777" w:rsidR="00AE14DF" w:rsidRDefault="00AE14DF" w:rsidP="00AE14DF">
      <w:pPr>
        <w:rPr>
          <w:rFonts w:cs="Arial"/>
          <w:b/>
          <w:u w:val="single"/>
        </w:rPr>
      </w:pPr>
    </w:p>
    <w:p w14:paraId="2EEE858D" w14:textId="77777777" w:rsidR="00AE14DF" w:rsidRPr="000C711C" w:rsidRDefault="00631AB4" w:rsidP="00AE14DF">
      <w:pPr>
        <w:pStyle w:val="ListParagraph"/>
        <w:numPr>
          <w:ilvl w:val="0"/>
          <w:numId w:val="15"/>
        </w:numPr>
        <w:rPr>
          <w:rFonts w:cs="Arial"/>
          <w:sz w:val="22"/>
          <w:szCs w:val="22"/>
        </w:rPr>
      </w:pPr>
      <w:r w:rsidRPr="000C711C">
        <w:rPr>
          <w:rFonts w:cs="Arial"/>
          <w:sz w:val="22"/>
          <w:szCs w:val="22"/>
        </w:rPr>
        <w:t>Aims</w:t>
      </w:r>
    </w:p>
    <w:p w14:paraId="0F864CAA" w14:textId="77777777" w:rsidR="00AE14DF" w:rsidRPr="000C711C" w:rsidRDefault="00631AB4" w:rsidP="00AE14DF">
      <w:pPr>
        <w:pStyle w:val="ListParagraph"/>
        <w:numPr>
          <w:ilvl w:val="0"/>
          <w:numId w:val="15"/>
        </w:numPr>
        <w:rPr>
          <w:rFonts w:cs="Arial"/>
          <w:sz w:val="22"/>
          <w:szCs w:val="22"/>
        </w:rPr>
      </w:pPr>
      <w:r w:rsidRPr="000C711C">
        <w:rPr>
          <w:rFonts w:cs="Arial"/>
          <w:sz w:val="22"/>
          <w:szCs w:val="22"/>
        </w:rPr>
        <w:t>Legislation and guidance</w:t>
      </w:r>
    </w:p>
    <w:p w14:paraId="2E37D273" w14:textId="77777777" w:rsidR="00AE14DF" w:rsidRPr="000C711C" w:rsidRDefault="00AE14DF" w:rsidP="00AE14DF">
      <w:pPr>
        <w:pStyle w:val="ListParagraph"/>
        <w:numPr>
          <w:ilvl w:val="0"/>
          <w:numId w:val="15"/>
        </w:numPr>
        <w:rPr>
          <w:rFonts w:cs="Arial"/>
          <w:sz w:val="22"/>
          <w:szCs w:val="22"/>
        </w:rPr>
      </w:pPr>
      <w:r w:rsidRPr="000C711C">
        <w:rPr>
          <w:rFonts w:cs="Arial"/>
          <w:sz w:val="22"/>
          <w:szCs w:val="22"/>
        </w:rPr>
        <w:t>Roles and responsibilities</w:t>
      </w:r>
    </w:p>
    <w:p w14:paraId="2E916490" w14:textId="77777777" w:rsidR="00AE14DF" w:rsidRDefault="002E6D26" w:rsidP="00AE14DF">
      <w:pPr>
        <w:pStyle w:val="ListParagraph"/>
        <w:numPr>
          <w:ilvl w:val="0"/>
          <w:numId w:val="15"/>
        </w:numPr>
        <w:rPr>
          <w:rFonts w:cs="Arial"/>
          <w:sz w:val="22"/>
          <w:szCs w:val="22"/>
        </w:rPr>
      </w:pPr>
      <w:r>
        <w:rPr>
          <w:rFonts w:cs="Arial"/>
          <w:sz w:val="22"/>
          <w:szCs w:val="22"/>
        </w:rPr>
        <w:t>Where c</w:t>
      </w:r>
      <w:r w:rsidR="00AE14DF" w:rsidRPr="000C711C">
        <w:rPr>
          <w:rFonts w:cs="Arial"/>
          <w:sz w:val="22"/>
          <w:szCs w:val="22"/>
        </w:rPr>
        <w:t xml:space="preserve">harges </w:t>
      </w:r>
      <w:r>
        <w:rPr>
          <w:rFonts w:cs="Arial"/>
          <w:sz w:val="22"/>
          <w:szCs w:val="22"/>
        </w:rPr>
        <w:t>cannot be made</w:t>
      </w:r>
    </w:p>
    <w:p w14:paraId="1ACBB98A" w14:textId="77777777" w:rsidR="002E6D26" w:rsidRPr="000C711C" w:rsidRDefault="002E6D26" w:rsidP="00AE14DF">
      <w:pPr>
        <w:pStyle w:val="ListParagraph"/>
        <w:numPr>
          <w:ilvl w:val="0"/>
          <w:numId w:val="15"/>
        </w:numPr>
        <w:rPr>
          <w:rFonts w:cs="Arial"/>
          <w:sz w:val="22"/>
          <w:szCs w:val="22"/>
        </w:rPr>
      </w:pPr>
      <w:r>
        <w:rPr>
          <w:rFonts w:cs="Arial"/>
          <w:sz w:val="22"/>
          <w:szCs w:val="22"/>
        </w:rPr>
        <w:t>Where charges can be made</w:t>
      </w:r>
    </w:p>
    <w:p w14:paraId="149992B7" w14:textId="77777777" w:rsidR="00AE14DF" w:rsidRPr="000C711C" w:rsidRDefault="00AE14DF" w:rsidP="00AE14DF">
      <w:pPr>
        <w:pStyle w:val="ListParagraph"/>
        <w:numPr>
          <w:ilvl w:val="0"/>
          <w:numId w:val="15"/>
        </w:numPr>
        <w:rPr>
          <w:rFonts w:cs="Arial"/>
          <w:sz w:val="22"/>
          <w:szCs w:val="22"/>
        </w:rPr>
      </w:pPr>
      <w:r w:rsidRPr="000C711C">
        <w:rPr>
          <w:rFonts w:cs="Arial"/>
          <w:sz w:val="22"/>
          <w:szCs w:val="22"/>
        </w:rPr>
        <w:t xml:space="preserve">Arrangements for monitoring and evaluation </w:t>
      </w:r>
    </w:p>
    <w:p w14:paraId="629E3711" w14:textId="77777777" w:rsidR="00186190" w:rsidRPr="000C711C" w:rsidRDefault="00186190">
      <w:pPr>
        <w:jc w:val="center"/>
        <w:rPr>
          <w:rFonts w:cs="Arial"/>
          <w:b/>
          <w:sz w:val="22"/>
          <w:szCs w:val="22"/>
          <w:u w:val="single"/>
        </w:rPr>
      </w:pPr>
    </w:p>
    <w:p w14:paraId="6AB3770B" w14:textId="77777777" w:rsidR="00186190" w:rsidRDefault="00186190">
      <w:pPr>
        <w:jc w:val="center"/>
        <w:rPr>
          <w:rFonts w:cs="Arial"/>
          <w:b/>
          <w:sz w:val="32"/>
          <w:u w:val="single"/>
        </w:rPr>
      </w:pPr>
    </w:p>
    <w:p w14:paraId="01EAC21B" w14:textId="77777777" w:rsidR="00394A70" w:rsidRDefault="00394A70">
      <w:pPr>
        <w:jc w:val="center"/>
        <w:rPr>
          <w:rFonts w:cs="Arial"/>
          <w:b/>
          <w:sz w:val="32"/>
          <w:u w:val="single"/>
        </w:rPr>
      </w:pPr>
    </w:p>
    <w:p w14:paraId="262548DF" w14:textId="77777777" w:rsidR="00394A70" w:rsidRDefault="00394A70">
      <w:pPr>
        <w:jc w:val="center"/>
        <w:rPr>
          <w:rFonts w:cs="Arial"/>
          <w:b/>
          <w:sz w:val="32"/>
          <w:u w:val="single"/>
        </w:rPr>
      </w:pPr>
    </w:p>
    <w:p w14:paraId="7F695C4A" w14:textId="77777777" w:rsidR="00394A70" w:rsidRDefault="00394A70">
      <w:pPr>
        <w:jc w:val="center"/>
        <w:rPr>
          <w:rFonts w:cs="Arial"/>
          <w:b/>
          <w:sz w:val="32"/>
          <w:u w:val="single"/>
        </w:rPr>
      </w:pPr>
    </w:p>
    <w:p w14:paraId="08068C74" w14:textId="77777777" w:rsidR="00394A70" w:rsidRDefault="00394A70">
      <w:pPr>
        <w:jc w:val="center"/>
        <w:rPr>
          <w:rFonts w:cs="Arial"/>
          <w:b/>
          <w:sz w:val="32"/>
          <w:u w:val="single"/>
        </w:rPr>
      </w:pPr>
    </w:p>
    <w:p w14:paraId="7E47047F" w14:textId="77777777" w:rsidR="00394A70" w:rsidRDefault="00394A70">
      <w:pPr>
        <w:jc w:val="center"/>
        <w:rPr>
          <w:rFonts w:cs="Arial"/>
          <w:b/>
          <w:sz w:val="32"/>
          <w:u w:val="single"/>
        </w:rPr>
      </w:pPr>
    </w:p>
    <w:p w14:paraId="05846B7C" w14:textId="77777777" w:rsidR="00394A70" w:rsidRDefault="00394A70">
      <w:pPr>
        <w:jc w:val="center"/>
        <w:rPr>
          <w:rFonts w:cs="Arial"/>
          <w:b/>
          <w:sz w:val="32"/>
          <w:u w:val="single"/>
        </w:rPr>
      </w:pPr>
    </w:p>
    <w:p w14:paraId="441C2487" w14:textId="77777777" w:rsidR="00394A70" w:rsidRDefault="00394A70">
      <w:pPr>
        <w:jc w:val="center"/>
        <w:rPr>
          <w:rFonts w:cs="Arial"/>
          <w:b/>
          <w:sz w:val="32"/>
          <w:u w:val="single"/>
        </w:rPr>
      </w:pPr>
    </w:p>
    <w:p w14:paraId="06B21687" w14:textId="77777777" w:rsidR="00394A70" w:rsidRDefault="00394A70">
      <w:pPr>
        <w:jc w:val="center"/>
        <w:rPr>
          <w:rFonts w:cs="Arial"/>
          <w:b/>
          <w:sz w:val="32"/>
          <w:u w:val="single"/>
        </w:rPr>
      </w:pPr>
    </w:p>
    <w:p w14:paraId="7916F775" w14:textId="77777777" w:rsidR="00394A70" w:rsidRDefault="00394A70">
      <w:pPr>
        <w:jc w:val="center"/>
        <w:rPr>
          <w:rFonts w:cs="Arial"/>
          <w:b/>
          <w:sz w:val="32"/>
          <w:u w:val="single"/>
        </w:rPr>
      </w:pPr>
    </w:p>
    <w:p w14:paraId="0120291C" w14:textId="77777777" w:rsidR="00394A70" w:rsidRDefault="00394A70">
      <w:pPr>
        <w:jc w:val="center"/>
        <w:rPr>
          <w:rFonts w:cs="Arial"/>
          <w:b/>
          <w:sz w:val="32"/>
          <w:u w:val="single"/>
        </w:rPr>
      </w:pPr>
    </w:p>
    <w:p w14:paraId="49D5D656" w14:textId="77777777" w:rsidR="00394A70" w:rsidRDefault="00394A70">
      <w:pPr>
        <w:jc w:val="center"/>
        <w:rPr>
          <w:rFonts w:cs="Arial"/>
          <w:b/>
          <w:sz w:val="32"/>
          <w:u w:val="single"/>
        </w:rPr>
      </w:pPr>
    </w:p>
    <w:p w14:paraId="2B8C7FCE" w14:textId="77777777" w:rsidR="00394A70" w:rsidRDefault="00394A70">
      <w:pPr>
        <w:jc w:val="center"/>
        <w:rPr>
          <w:rFonts w:cs="Arial"/>
          <w:b/>
          <w:sz w:val="32"/>
          <w:u w:val="single"/>
        </w:rPr>
      </w:pPr>
    </w:p>
    <w:p w14:paraId="480FC99E" w14:textId="77777777" w:rsidR="00394A70" w:rsidRDefault="00394A70">
      <w:pPr>
        <w:jc w:val="center"/>
        <w:rPr>
          <w:rFonts w:cs="Arial"/>
          <w:b/>
          <w:sz w:val="32"/>
          <w:u w:val="single"/>
        </w:rPr>
      </w:pPr>
    </w:p>
    <w:p w14:paraId="20B68CB0" w14:textId="77777777" w:rsidR="00394A70" w:rsidRDefault="00394A70">
      <w:pPr>
        <w:jc w:val="center"/>
        <w:rPr>
          <w:rFonts w:cs="Arial"/>
          <w:b/>
          <w:sz w:val="32"/>
          <w:u w:val="single"/>
        </w:rPr>
      </w:pPr>
    </w:p>
    <w:p w14:paraId="1640110F" w14:textId="77777777" w:rsidR="00394A70" w:rsidRDefault="00394A70">
      <w:pPr>
        <w:jc w:val="center"/>
        <w:rPr>
          <w:rFonts w:cs="Arial"/>
          <w:b/>
          <w:sz w:val="32"/>
          <w:u w:val="single"/>
        </w:rPr>
      </w:pPr>
    </w:p>
    <w:p w14:paraId="32DB2D1D" w14:textId="77777777" w:rsidR="00394A70" w:rsidRDefault="00394A70">
      <w:pPr>
        <w:jc w:val="center"/>
        <w:rPr>
          <w:rFonts w:cs="Arial"/>
          <w:b/>
          <w:sz w:val="32"/>
          <w:u w:val="single"/>
        </w:rPr>
      </w:pPr>
    </w:p>
    <w:p w14:paraId="1D5E8203" w14:textId="77777777" w:rsidR="00394A70" w:rsidRDefault="00394A70">
      <w:pPr>
        <w:jc w:val="center"/>
        <w:rPr>
          <w:rFonts w:cs="Arial"/>
          <w:b/>
          <w:sz w:val="32"/>
          <w:u w:val="single"/>
        </w:rPr>
      </w:pPr>
    </w:p>
    <w:p w14:paraId="4DAE63B6" w14:textId="77777777" w:rsidR="00394A70" w:rsidRDefault="00394A70">
      <w:pPr>
        <w:jc w:val="center"/>
        <w:rPr>
          <w:rFonts w:cs="Arial"/>
          <w:b/>
          <w:sz w:val="32"/>
          <w:u w:val="single"/>
        </w:rPr>
      </w:pPr>
    </w:p>
    <w:p w14:paraId="363426EB" w14:textId="77777777" w:rsidR="00394A70" w:rsidRDefault="00394A70">
      <w:pPr>
        <w:jc w:val="center"/>
        <w:rPr>
          <w:rFonts w:cs="Arial"/>
          <w:b/>
          <w:sz w:val="32"/>
          <w:u w:val="single"/>
        </w:rPr>
      </w:pPr>
    </w:p>
    <w:p w14:paraId="09C5CB22" w14:textId="77777777" w:rsidR="00394A70" w:rsidRDefault="00394A70">
      <w:pPr>
        <w:jc w:val="center"/>
        <w:rPr>
          <w:rFonts w:cs="Arial"/>
          <w:b/>
          <w:sz w:val="32"/>
          <w:u w:val="single"/>
        </w:rPr>
      </w:pPr>
    </w:p>
    <w:p w14:paraId="040E8EF4" w14:textId="77777777" w:rsidR="00394A70" w:rsidRDefault="00394A70">
      <w:pPr>
        <w:jc w:val="center"/>
        <w:rPr>
          <w:rFonts w:cs="Arial"/>
          <w:b/>
          <w:sz w:val="32"/>
          <w:u w:val="single"/>
        </w:rPr>
      </w:pPr>
    </w:p>
    <w:p w14:paraId="3D8ED193" w14:textId="77777777" w:rsidR="00394A70" w:rsidRDefault="00394A70">
      <w:pPr>
        <w:jc w:val="center"/>
        <w:rPr>
          <w:rFonts w:cs="Arial"/>
          <w:b/>
          <w:sz w:val="32"/>
          <w:u w:val="single"/>
        </w:rPr>
      </w:pPr>
    </w:p>
    <w:p w14:paraId="2B0AD151" w14:textId="77777777" w:rsidR="00394A70" w:rsidRDefault="00394A70">
      <w:pPr>
        <w:jc w:val="center"/>
        <w:rPr>
          <w:rFonts w:cs="Arial"/>
          <w:b/>
          <w:sz w:val="32"/>
          <w:u w:val="single"/>
        </w:rPr>
      </w:pPr>
    </w:p>
    <w:p w14:paraId="590CCCE4" w14:textId="77777777" w:rsidR="00394A70" w:rsidRDefault="00394A70">
      <w:pPr>
        <w:jc w:val="center"/>
        <w:rPr>
          <w:rFonts w:cs="Arial"/>
          <w:b/>
          <w:sz w:val="32"/>
          <w:u w:val="single"/>
        </w:rPr>
      </w:pPr>
    </w:p>
    <w:p w14:paraId="5B1D3712" w14:textId="77777777" w:rsidR="00394A70" w:rsidRDefault="00394A70">
      <w:pPr>
        <w:jc w:val="center"/>
        <w:rPr>
          <w:rFonts w:cs="Arial"/>
          <w:b/>
          <w:sz w:val="32"/>
          <w:u w:val="single"/>
        </w:rPr>
      </w:pPr>
    </w:p>
    <w:p w14:paraId="0AD68B21" w14:textId="77777777" w:rsidR="00394A70" w:rsidRDefault="00394A70">
      <w:pPr>
        <w:jc w:val="center"/>
        <w:rPr>
          <w:rFonts w:cs="Arial"/>
          <w:b/>
          <w:sz w:val="32"/>
          <w:u w:val="single"/>
        </w:rPr>
      </w:pPr>
    </w:p>
    <w:p w14:paraId="63A41F71" w14:textId="77777777" w:rsidR="00394A70" w:rsidRDefault="00394A70">
      <w:pPr>
        <w:jc w:val="center"/>
        <w:rPr>
          <w:rFonts w:cs="Arial"/>
          <w:b/>
          <w:sz w:val="32"/>
          <w:u w:val="single"/>
        </w:rPr>
      </w:pPr>
    </w:p>
    <w:p w14:paraId="2A572392" w14:textId="77777777" w:rsidR="00394A70" w:rsidRDefault="00394A70">
      <w:pPr>
        <w:jc w:val="center"/>
        <w:rPr>
          <w:rFonts w:cs="Arial"/>
          <w:b/>
          <w:sz w:val="32"/>
          <w:u w:val="single"/>
        </w:rPr>
      </w:pPr>
    </w:p>
    <w:p w14:paraId="6BFC52A1" w14:textId="77777777" w:rsidR="00394A70" w:rsidRDefault="00394A70">
      <w:pPr>
        <w:jc w:val="center"/>
        <w:rPr>
          <w:rFonts w:cs="Arial"/>
          <w:b/>
          <w:sz w:val="32"/>
          <w:u w:val="single"/>
        </w:rPr>
      </w:pPr>
    </w:p>
    <w:p w14:paraId="49FAEC57" w14:textId="77777777" w:rsidR="00394A70" w:rsidRDefault="00394A70">
      <w:pPr>
        <w:jc w:val="center"/>
        <w:rPr>
          <w:rFonts w:cs="Arial"/>
          <w:b/>
          <w:sz w:val="32"/>
          <w:u w:val="single"/>
        </w:rPr>
      </w:pPr>
    </w:p>
    <w:p w14:paraId="3A499734" w14:textId="77777777" w:rsidR="00394A70" w:rsidRDefault="00394A70">
      <w:pPr>
        <w:jc w:val="center"/>
        <w:rPr>
          <w:rFonts w:cs="Arial"/>
          <w:b/>
          <w:sz w:val="32"/>
          <w:u w:val="single"/>
        </w:rPr>
      </w:pPr>
    </w:p>
    <w:p w14:paraId="343A7850" w14:textId="77777777" w:rsidR="00186190" w:rsidRPr="00AE14DF" w:rsidRDefault="00186190">
      <w:pPr>
        <w:rPr>
          <w:rFonts w:cs="Arial"/>
        </w:rPr>
      </w:pPr>
    </w:p>
    <w:p w14:paraId="42266769" w14:textId="77777777" w:rsidR="00186190" w:rsidRPr="00AE14DF" w:rsidRDefault="00186190">
      <w:pPr>
        <w:jc w:val="both"/>
        <w:rPr>
          <w:rFonts w:cs="Arial"/>
        </w:rPr>
      </w:pPr>
    </w:p>
    <w:p w14:paraId="5659F285" w14:textId="77777777" w:rsidR="00186190" w:rsidRDefault="00631AB4" w:rsidP="00631AB4">
      <w:pPr>
        <w:pStyle w:val="ListParagraph"/>
        <w:numPr>
          <w:ilvl w:val="0"/>
          <w:numId w:val="16"/>
        </w:numPr>
        <w:jc w:val="both"/>
        <w:rPr>
          <w:rFonts w:cs="Arial"/>
          <w:b/>
        </w:rPr>
      </w:pPr>
      <w:r>
        <w:rPr>
          <w:rFonts w:cs="Arial"/>
          <w:b/>
        </w:rPr>
        <w:lastRenderedPageBreak/>
        <w:t>Aims</w:t>
      </w:r>
    </w:p>
    <w:p w14:paraId="53B9CE2D" w14:textId="77777777" w:rsidR="00631AB4" w:rsidRPr="00631AB4" w:rsidRDefault="00631AB4" w:rsidP="00631AB4">
      <w:pPr>
        <w:pStyle w:val="ListParagraph"/>
        <w:ind w:left="360"/>
        <w:jc w:val="both"/>
        <w:rPr>
          <w:rFonts w:cs="Arial"/>
          <w:b/>
        </w:rPr>
      </w:pPr>
    </w:p>
    <w:p w14:paraId="1A2789D6" w14:textId="77777777" w:rsidR="00631AB4" w:rsidRPr="000C711C" w:rsidRDefault="00631AB4" w:rsidP="00631AB4">
      <w:pPr>
        <w:pStyle w:val="ListParagraph"/>
        <w:ind w:left="0"/>
        <w:rPr>
          <w:sz w:val="22"/>
          <w:szCs w:val="22"/>
        </w:rPr>
      </w:pPr>
      <w:r w:rsidRPr="000C711C">
        <w:rPr>
          <w:rFonts w:eastAsia="Arial" w:cs="Arial"/>
          <w:sz w:val="22"/>
          <w:szCs w:val="22"/>
        </w:rPr>
        <w:t xml:space="preserve">Our school aims to: </w:t>
      </w:r>
    </w:p>
    <w:p w14:paraId="79DFA963" w14:textId="5337AD01" w:rsidR="00631AB4" w:rsidRPr="000C711C" w:rsidRDefault="00631AB4" w:rsidP="00A068E2">
      <w:pPr>
        <w:pStyle w:val="ListParagraph"/>
        <w:numPr>
          <w:ilvl w:val="0"/>
          <w:numId w:val="34"/>
        </w:numPr>
        <w:rPr>
          <w:sz w:val="22"/>
          <w:szCs w:val="22"/>
        </w:rPr>
      </w:pPr>
      <w:r w:rsidRPr="000C711C">
        <w:rPr>
          <w:rFonts w:eastAsia="Arial" w:cs="Arial"/>
          <w:sz w:val="22"/>
          <w:szCs w:val="22"/>
        </w:rPr>
        <w:t xml:space="preserve">Have robust, clear processes in place for charging and remissions </w:t>
      </w:r>
    </w:p>
    <w:p w14:paraId="14722238" w14:textId="18B86FC9" w:rsidR="00631AB4" w:rsidRDefault="00631AB4" w:rsidP="00A068E2">
      <w:pPr>
        <w:pStyle w:val="ListParagraph"/>
        <w:numPr>
          <w:ilvl w:val="0"/>
          <w:numId w:val="33"/>
        </w:numPr>
        <w:rPr>
          <w:rFonts w:eastAsia="Arial" w:cs="Arial"/>
          <w:sz w:val="22"/>
          <w:szCs w:val="22"/>
        </w:rPr>
      </w:pPr>
      <w:r w:rsidRPr="000C711C">
        <w:rPr>
          <w:rFonts w:eastAsia="Arial" w:cs="Arial"/>
          <w:sz w:val="22"/>
          <w:szCs w:val="22"/>
        </w:rPr>
        <w:t>Clearly set out the types of activity that can be charged for and when charges will be made</w:t>
      </w:r>
    </w:p>
    <w:p w14:paraId="6418CC08" w14:textId="0057399C" w:rsidR="00C42C8B" w:rsidRPr="00DC0E20" w:rsidRDefault="00F452B7" w:rsidP="00C42C8B">
      <w:pPr>
        <w:pStyle w:val="ListParagraph"/>
        <w:numPr>
          <w:ilvl w:val="0"/>
          <w:numId w:val="33"/>
        </w:numPr>
        <w:rPr>
          <w:rFonts w:eastAsia="Arial" w:cs="Arial"/>
          <w:sz w:val="22"/>
          <w:szCs w:val="22"/>
        </w:rPr>
      </w:pPr>
      <w:r w:rsidRPr="00DC0E20">
        <w:rPr>
          <w:sz w:val="22"/>
          <w:szCs w:val="22"/>
        </w:rPr>
        <w:t>Offer</w:t>
      </w:r>
      <w:r w:rsidR="005036BF" w:rsidRPr="00DC0E20">
        <w:rPr>
          <w:sz w:val="22"/>
          <w:szCs w:val="22"/>
        </w:rPr>
        <w:t xml:space="preserve"> a range of activities</w:t>
      </w:r>
      <w:r w:rsidR="00B90220" w:rsidRPr="00DC0E20">
        <w:rPr>
          <w:sz w:val="22"/>
          <w:szCs w:val="22"/>
        </w:rPr>
        <w:t xml:space="preserve"> and visits whilst minimising the financial barriers that may prevent</w:t>
      </w:r>
      <w:r w:rsidR="006C1033" w:rsidRPr="00DC0E20">
        <w:rPr>
          <w:sz w:val="22"/>
          <w:szCs w:val="22"/>
        </w:rPr>
        <w:t xml:space="preserve"> some pupils from taking full advantage of these opportunities</w:t>
      </w:r>
    </w:p>
    <w:p w14:paraId="26C5E0F6" w14:textId="77777777" w:rsidR="00E137D0" w:rsidRPr="006560AC" w:rsidRDefault="00E137D0" w:rsidP="00C42C8B">
      <w:pPr>
        <w:rPr>
          <w:color w:val="FF0000"/>
          <w:sz w:val="22"/>
          <w:szCs w:val="22"/>
        </w:rPr>
      </w:pPr>
    </w:p>
    <w:p w14:paraId="79977D81" w14:textId="77777777" w:rsidR="00186190" w:rsidRPr="00AE14DF" w:rsidRDefault="00186190">
      <w:pPr>
        <w:jc w:val="both"/>
        <w:rPr>
          <w:rFonts w:cs="Arial"/>
        </w:rPr>
      </w:pPr>
    </w:p>
    <w:p w14:paraId="43B6C2C9" w14:textId="77777777" w:rsidR="00186190" w:rsidRPr="00AE14DF" w:rsidRDefault="00186190">
      <w:pPr>
        <w:jc w:val="both"/>
        <w:rPr>
          <w:rFonts w:cs="Arial"/>
        </w:rPr>
      </w:pPr>
    </w:p>
    <w:p w14:paraId="555B7BD9" w14:textId="5EC2A219" w:rsidR="00186190" w:rsidRDefault="000C711C" w:rsidP="000C711C">
      <w:pPr>
        <w:pStyle w:val="ListParagraph"/>
        <w:numPr>
          <w:ilvl w:val="0"/>
          <w:numId w:val="16"/>
        </w:numPr>
        <w:jc w:val="both"/>
        <w:rPr>
          <w:rFonts w:cs="Arial"/>
          <w:b/>
        </w:rPr>
      </w:pPr>
      <w:r w:rsidRPr="000C711C">
        <w:rPr>
          <w:rFonts w:cs="Arial"/>
          <w:b/>
        </w:rPr>
        <w:t>Legislation and guidance</w:t>
      </w:r>
    </w:p>
    <w:p w14:paraId="31AB2413" w14:textId="77777777" w:rsidR="000C711C" w:rsidRPr="000C711C" w:rsidRDefault="000C711C" w:rsidP="000C711C">
      <w:pPr>
        <w:pStyle w:val="ListParagraph"/>
        <w:ind w:left="360"/>
        <w:jc w:val="both"/>
        <w:rPr>
          <w:rFonts w:cs="Arial"/>
          <w:b/>
        </w:rPr>
      </w:pPr>
    </w:p>
    <w:p w14:paraId="0D93CA7E" w14:textId="239CD9BB" w:rsidR="000C711C" w:rsidRDefault="000C711C" w:rsidP="000C711C">
      <w:pPr>
        <w:rPr>
          <w:rFonts w:eastAsia="Arial" w:cs="Arial"/>
          <w:sz w:val="22"/>
          <w:szCs w:val="22"/>
        </w:rPr>
      </w:pPr>
      <w:r w:rsidRPr="000C711C">
        <w:rPr>
          <w:rFonts w:eastAsia="Arial" w:cs="Arial"/>
          <w:sz w:val="22"/>
          <w:szCs w:val="22"/>
        </w:rPr>
        <w:t xml:space="preserve">This policy is based on advice from the Department for Education (DfE) on </w:t>
      </w:r>
      <w:hyperlink r:id="rId11" w:history="1">
        <w:r w:rsidRPr="000C711C">
          <w:rPr>
            <w:rStyle w:val="Hyperlink"/>
            <w:sz w:val="22"/>
            <w:szCs w:val="22"/>
          </w:rPr>
          <w:t>charging for school activities</w:t>
        </w:r>
      </w:hyperlink>
      <w:r w:rsidRPr="000C711C">
        <w:rPr>
          <w:rFonts w:eastAsia="Arial" w:cs="Arial"/>
          <w:sz w:val="22"/>
          <w:szCs w:val="22"/>
        </w:rPr>
        <w:t xml:space="preserve"> and </w:t>
      </w:r>
      <w:hyperlink r:id="rId12" w:history="1">
        <w:r w:rsidRPr="000C711C">
          <w:rPr>
            <w:rStyle w:val="Hyperlink"/>
            <w:sz w:val="22"/>
            <w:szCs w:val="22"/>
          </w:rPr>
          <w:t>the Education Act 1996</w:t>
        </w:r>
      </w:hyperlink>
      <w:r w:rsidRPr="000C711C">
        <w:rPr>
          <w:rFonts w:eastAsia="Arial" w:cs="Arial"/>
          <w:sz w:val="22"/>
          <w:szCs w:val="22"/>
        </w:rPr>
        <w:t xml:space="preserve">, sections 449-462 of which set out the law on charging for school activities in England. </w:t>
      </w:r>
    </w:p>
    <w:p w14:paraId="53599F1E" w14:textId="303A26FA" w:rsidR="00A71B9E" w:rsidRDefault="00A71B9E" w:rsidP="000C711C">
      <w:pPr>
        <w:rPr>
          <w:rFonts w:eastAsia="Arial" w:cs="Arial"/>
          <w:sz w:val="22"/>
          <w:szCs w:val="22"/>
        </w:rPr>
      </w:pPr>
    </w:p>
    <w:p w14:paraId="41F61FEF" w14:textId="08712C89" w:rsidR="00A71B9E" w:rsidRPr="00DC0E20" w:rsidRDefault="00A71B9E" w:rsidP="000C711C">
      <w:pPr>
        <w:rPr>
          <w:sz w:val="22"/>
          <w:szCs w:val="22"/>
        </w:rPr>
      </w:pPr>
      <w:r w:rsidRPr="00DC0E20">
        <w:rPr>
          <w:rFonts w:eastAsia="Arial" w:cs="Arial"/>
          <w:sz w:val="22"/>
          <w:szCs w:val="22"/>
        </w:rPr>
        <w:t xml:space="preserve">It is also based </w:t>
      </w:r>
      <w:r w:rsidR="00837B6C" w:rsidRPr="00DC0E20">
        <w:rPr>
          <w:rFonts w:eastAsia="Arial" w:cs="Arial"/>
          <w:sz w:val="22"/>
          <w:szCs w:val="22"/>
        </w:rPr>
        <w:t xml:space="preserve">on guidance from the DFE </w:t>
      </w:r>
      <w:r w:rsidR="00C977AE" w:rsidRPr="00DC0E20">
        <w:rPr>
          <w:rFonts w:eastAsia="Arial" w:cs="Arial"/>
          <w:sz w:val="22"/>
          <w:szCs w:val="22"/>
        </w:rPr>
        <w:t>on statutory policies for schools and academy trusts</w:t>
      </w:r>
      <w:r w:rsidR="00B63842" w:rsidRPr="00DC0E20">
        <w:rPr>
          <w:rFonts w:eastAsia="Arial" w:cs="Arial"/>
          <w:sz w:val="22"/>
          <w:szCs w:val="22"/>
        </w:rPr>
        <w:t>.</w:t>
      </w:r>
    </w:p>
    <w:p w14:paraId="79CBF23A" w14:textId="77777777" w:rsidR="00186190" w:rsidRPr="00AE14DF" w:rsidRDefault="00186190">
      <w:pPr>
        <w:jc w:val="both"/>
        <w:rPr>
          <w:rFonts w:cs="Arial"/>
        </w:rPr>
      </w:pPr>
    </w:p>
    <w:p w14:paraId="20188C97" w14:textId="3C2111C5" w:rsidR="00186190" w:rsidRDefault="00186190">
      <w:pPr>
        <w:jc w:val="both"/>
        <w:rPr>
          <w:rFonts w:cs="Arial"/>
          <w:sz w:val="22"/>
          <w:szCs w:val="22"/>
        </w:rPr>
      </w:pPr>
      <w:r w:rsidRPr="000C711C">
        <w:rPr>
          <w:rFonts w:cs="Arial"/>
          <w:sz w:val="22"/>
          <w:szCs w:val="22"/>
        </w:rPr>
        <w:t>The policy complements the school’s equal opportunities policy, curriculum policy, educational visits policy and the teaching and learning policy.</w:t>
      </w:r>
    </w:p>
    <w:p w14:paraId="5BB3868F" w14:textId="5E9149A0" w:rsidR="00B276F4" w:rsidRDefault="00B276F4">
      <w:pPr>
        <w:jc w:val="both"/>
        <w:rPr>
          <w:rFonts w:cs="Arial"/>
          <w:sz w:val="22"/>
          <w:szCs w:val="22"/>
        </w:rPr>
      </w:pPr>
    </w:p>
    <w:p w14:paraId="06C27AD6" w14:textId="77777777" w:rsidR="002E1827" w:rsidRDefault="002E1827">
      <w:pPr>
        <w:jc w:val="both"/>
        <w:rPr>
          <w:rFonts w:cs="Arial"/>
          <w:sz w:val="22"/>
          <w:szCs w:val="22"/>
        </w:rPr>
      </w:pPr>
    </w:p>
    <w:p w14:paraId="68D63786" w14:textId="6DEF12F2" w:rsidR="00186190" w:rsidRPr="001A2F99" w:rsidRDefault="00B276F4" w:rsidP="00B276F4">
      <w:pPr>
        <w:pStyle w:val="ListParagraph"/>
        <w:numPr>
          <w:ilvl w:val="0"/>
          <w:numId w:val="16"/>
        </w:numPr>
        <w:jc w:val="both"/>
        <w:rPr>
          <w:rFonts w:cs="Arial"/>
          <w:b/>
          <w:bCs/>
        </w:rPr>
      </w:pPr>
      <w:r w:rsidRPr="001A2F99">
        <w:rPr>
          <w:rFonts w:cs="Arial"/>
          <w:b/>
          <w:bCs/>
        </w:rPr>
        <w:t>Definitions</w:t>
      </w:r>
    </w:p>
    <w:p w14:paraId="07B6B864" w14:textId="77777777" w:rsidR="002E1827" w:rsidRPr="001A2F99" w:rsidRDefault="002E1827" w:rsidP="002E1827">
      <w:pPr>
        <w:pStyle w:val="ListParagraph"/>
        <w:ind w:left="360"/>
        <w:jc w:val="both"/>
        <w:rPr>
          <w:rFonts w:cs="Arial"/>
          <w:b/>
          <w:bCs/>
        </w:rPr>
      </w:pPr>
    </w:p>
    <w:p w14:paraId="0BEB0F93" w14:textId="6578F596" w:rsidR="00B276F4" w:rsidRPr="001A2F99" w:rsidRDefault="00B276F4" w:rsidP="00B276F4">
      <w:pPr>
        <w:pStyle w:val="ListParagraph"/>
        <w:numPr>
          <w:ilvl w:val="0"/>
          <w:numId w:val="21"/>
        </w:numPr>
        <w:jc w:val="both"/>
        <w:rPr>
          <w:rFonts w:cs="Arial"/>
        </w:rPr>
      </w:pPr>
      <w:r w:rsidRPr="001A2F99">
        <w:rPr>
          <w:rFonts w:cs="Arial"/>
          <w:b/>
          <w:bCs/>
        </w:rPr>
        <w:t xml:space="preserve">Charge: </w:t>
      </w:r>
      <w:r w:rsidRPr="001A2F99">
        <w:rPr>
          <w:rFonts w:cs="Arial"/>
        </w:rPr>
        <w:t>a fee payable for specifically defined activi</w:t>
      </w:r>
      <w:r w:rsidR="0058184D" w:rsidRPr="001A2F99">
        <w:rPr>
          <w:rFonts w:cs="Arial"/>
        </w:rPr>
        <w:t>ties</w:t>
      </w:r>
    </w:p>
    <w:p w14:paraId="6C7259D3" w14:textId="07CC8C27" w:rsidR="0058184D" w:rsidRPr="001A2F99" w:rsidRDefault="0058184D" w:rsidP="00B276F4">
      <w:pPr>
        <w:pStyle w:val="ListParagraph"/>
        <w:numPr>
          <w:ilvl w:val="0"/>
          <w:numId w:val="21"/>
        </w:numPr>
        <w:jc w:val="both"/>
        <w:rPr>
          <w:rFonts w:cs="Arial"/>
        </w:rPr>
      </w:pPr>
      <w:r w:rsidRPr="001A2F99">
        <w:rPr>
          <w:rFonts w:cs="Arial"/>
          <w:b/>
          <w:bCs/>
        </w:rPr>
        <w:t>Remission:</w:t>
      </w:r>
      <w:r w:rsidRPr="001A2F99">
        <w:rPr>
          <w:rFonts w:cs="Arial"/>
        </w:rPr>
        <w:t xml:space="preserve"> the cancellation of a charge which would normally be payable</w:t>
      </w:r>
    </w:p>
    <w:p w14:paraId="4D297402" w14:textId="77777777" w:rsidR="002E1827" w:rsidRPr="00B276F4" w:rsidRDefault="002E1827" w:rsidP="002E1827">
      <w:pPr>
        <w:pStyle w:val="ListParagraph"/>
        <w:jc w:val="both"/>
        <w:rPr>
          <w:rFonts w:cs="Arial"/>
        </w:rPr>
      </w:pPr>
    </w:p>
    <w:p w14:paraId="791BD09F" w14:textId="77777777" w:rsidR="00B276F4" w:rsidRPr="00AE14DF" w:rsidRDefault="00B276F4">
      <w:pPr>
        <w:jc w:val="both"/>
        <w:rPr>
          <w:rFonts w:cs="Arial"/>
        </w:rPr>
      </w:pPr>
    </w:p>
    <w:p w14:paraId="7D1CF222" w14:textId="3BA70667" w:rsidR="00186190" w:rsidRPr="000C711C" w:rsidRDefault="00186190" w:rsidP="000C711C">
      <w:pPr>
        <w:pStyle w:val="ListParagraph"/>
        <w:numPr>
          <w:ilvl w:val="0"/>
          <w:numId w:val="16"/>
        </w:numPr>
        <w:jc w:val="both"/>
        <w:rPr>
          <w:rFonts w:cs="Arial"/>
          <w:b/>
        </w:rPr>
      </w:pPr>
      <w:r w:rsidRPr="000C711C">
        <w:rPr>
          <w:rFonts w:cs="Arial"/>
          <w:b/>
        </w:rPr>
        <w:t xml:space="preserve">Roles and responsibilities </w:t>
      </w:r>
    </w:p>
    <w:p w14:paraId="5A81F61D" w14:textId="77777777" w:rsidR="00186190" w:rsidRPr="00AE14DF" w:rsidRDefault="00186190">
      <w:pPr>
        <w:jc w:val="both"/>
        <w:rPr>
          <w:rFonts w:cs="Arial"/>
        </w:rPr>
      </w:pPr>
    </w:p>
    <w:p w14:paraId="737ABA0B" w14:textId="7FC9130C" w:rsidR="0058184D" w:rsidRDefault="004A3D17" w:rsidP="0058184D">
      <w:pPr>
        <w:jc w:val="both"/>
        <w:rPr>
          <w:rFonts w:cs="Arial"/>
          <w:sz w:val="22"/>
          <w:szCs w:val="22"/>
        </w:rPr>
      </w:pPr>
      <w:r>
        <w:rPr>
          <w:rFonts w:cs="Arial"/>
          <w:b/>
          <w:bCs/>
          <w:sz w:val="22"/>
          <w:szCs w:val="22"/>
        </w:rPr>
        <w:t>4.1 The</w:t>
      </w:r>
      <w:r w:rsidR="0058184D">
        <w:rPr>
          <w:rFonts w:cs="Arial"/>
          <w:sz w:val="22"/>
          <w:szCs w:val="22"/>
        </w:rPr>
        <w:t xml:space="preserve"> </w:t>
      </w:r>
      <w:r w:rsidR="0058184D">
        <w:rPr>
          <w:rFonts w:cs="Arial"/>
          <w:b/>
          <w:sz w:val="22"/>
          <w:szCs w:val="22"/>
        </w:rPr>
        <w:t xml:space="preserve">governing body </w:t>
      </w:r>
      <w:r w:rsidR="0058184D">
        <w:rPr>
          <w:rFonts w:cs="Arial"/>
          <w:sz w:val="22"/>
          <w:szCs w:val="22"/>
        </w:rPr>
        <w:t>has overall responsibility for approving and monitoring the charging and remissions policy but can delegate this to a committee, an individual governor, or the principal.</w:t>
      </w:r>
    </w:p>
    <w:p w14:paraId="1C790C66" w14:textId="6ADD62CB" w:rsidR="00C62D6C" w:rsidRDefault="00C62D6C" w:rsidP="0058184D">
      <w:pPr>
        <w:jc w:val="both"/>
        <w:rPr>
          <w:rFonts w:cs="Arial"/>
          <w:sz w:val="22"/>
          <w:szCs w:val="22"/>
        </w:rPr>
      </w:pPr>
    </w:p>
    <w:p w14:paraId="36C5BA01" w14:textId="77777777" w:rsidR="00C62D6C" w:rsidRDefault="00C62D6C" w:rsidP="00C62D6C">
      <w:pPr>
        <w:jc w:val="both"/>
        <w:rPr>
          <w:rFonts w:cs="Arial"/>
          <w:sz w:val="22"/>
          <w:szCs w:val="22"/>
        </w:rPr>
      </w:pPr>
      <w:r>
        <w:rPr>
          <w:rFonts w:cs="Arial"/>
          <w:sz w:val="22"/>
          <w:szCs w:val="22"/>
        </w:rPr>
        <w:t>In our school, responsibility for approving and monitoring the charging and remissions policy has been delegated to the Business Management Committee.</w:t>
      </w:r>
    </w:p>
    <w:p w14:paraId="4A23F95C" w14:textId="77777777" w:rsidR="00C62D6C" w:rsidRDefault="00C62D6C" w:rsidP="0058184D">
      <w:pPr>
        <w:jc w:val="both"/>
        <w:rPr>
          <w:rFonts w:cs="Arial"/>
          <w:sz w:val="22"/>
          <w:szCs w:val="22"/>
        </w:rPr>
      </w:pPr>
    </w:p>
    <w:p w14:paraId="524C3BB9" w14:textId="77777777" w:rsidR="0058184D" w:rsidRDefault="0058184D" w:rsidP="0058184D">
      <w:pPr>
        <w:jc w:val="both"/>
        <w:rPr>
          <w:rFonts w:cs="Arial"/>
          <w:sz w:val="22"/>
          <w:szCs w:val="22"/>
        </w:rPr>
      </w:pPr>
    </w:p>
    <w:p w14:paraId="46CBA8CD" w14:textId="50A0FF45" w:rsidR="000C711C" w:rsidRDefault="00410D4E">
      <w:pPr>
        <w:jc w:val="both"/>
        <w:rPr>
          <w:rFonts w:cs="Arial"/>
          <w:sz w:val="22"/>
          <w:szCs w:val="22"/>
        </w:rPr>
      </w:pPr>
      <w:r>
        <w:rPr>
          <w:rFonts w:cs="Arial"/>
          <w:b/>
          <w:bCs/>
          <w:sz w:val="22"/>
          <w:szCs w:val="22"/>
        </w:rPr>
        <w:t>4.2 The</w:t>
      </w:r>
      <w:r w:rsidR="00186190" w:rsidRPr="000C711C">
        <w:rPr>
          <w:rFonts w:cs="Arial"/>
          <w:sz w:val="22"/>
          <w:szCs w:val="22"/>
        </w:rPr>
        <w:t xml:space="preserve"> </w:t>
      </w:r>
      <w:r w:rsidR="001A6AE2" w:rsidRPr="000C711C">
        <w:rPr>
          <w:rFonts w:cs="Arial"/>
          <w:b/>
          <w:sz w:val="22"/>
          <w:szCs w:val="22"/>
        </w:rPr>
        <w:t>principal</w:t>
      </w:r>
      <w:r w:rsidR="00186190" w:rsidRPr="000C711C">
        <w:rPr>
          <w:rFonts w:cs="Arial"/>
          <w:sz w:val="22"/>
          <w:szCs w:val="22"/>
        </w:rPr>
        <w:t xml:space="preserve"> </w:t>
      </w:r>
      <w:r w:rsidR="000C711C">
        <w:rPr>
          <w:rFonts w:cs="Arial"/>
          <w:sz w:val="22"/>
          <w:szCs w:val="22"/>
        </w:rPr>
        <w:t>is responsible for ensuring staff are familiar with the charging and remissions policy</w:t>
      </w:r>
      <w:r w:rsidR="00821930">
        <w:rPr>
          <w:rFonts w:cs="Arial"/>
          <w:sz w:val="22"/>
          <w:szCs w:val="22"/>
        </w:rPr>
        <w:t>.</w:t>
      </w:r>
    </w:p>
    <w:p w14:paraId="0E179A64" w14:textId="77777777" w:rsidR="00821930" w:rsidRDefault="00821930">
      <w:pPr>
        <w:jc w:val="both"/>
        <w:rPr>
          <w:rFonts w:cs="Arial"/>
          <w:sz w:val="22"/>
          <w:szCs w:val="22"/>
        </w:rPr>
      </w:pPr>
    </w:p>
    <w:p w14:paraId="45F88CE2" w14:textId="07F1B579" w:rsidR="00A83140" w:rsidRDefault="00410D4E">
      <w:pPr>
        <w:jc w:val="both"/>
        <w:rPr>
          <w:rFonts w:cs="Arial"/>
          <w:sz w:val="22"/>
          <w:szCs w:val="22"/>
        </w:rPr>
      </w:pPr>
      <w:r>
        <w:rPr>
          <w:rFonts w:cs="Arial"/>
          <w:b/>
          <w:bCs/>
          <w:sz w:val="22"/>
          <w:szCs w:val="22"/>
        </w:rPr>
        <w:t>4.3 Our</w:t>
      </w:r>
      <w:r w:rsidR="00821930">
        <w:rPr>
          <w:rFonts w:cs="Arial"/>
          <w:sz w:val="22"/>
          <w:szCs w:val="22"/>
        </w:rPr>
        <w:t xml:space="preserve"> </w:t>
      </w:r>
      <w:r w:rsidR="00821930">
        <w:rPr>
          <w:rFonts w:cs="Arial"/>
          <w:b/>
          <w:sz w:val="22"/>
          <w:szCs w:val="22"/>
        </w:rPr>
        <w:t>staff</w:t>
      </w:r>
      <w:r w:rsidR="00821930">
        <w:rPr>
          <w:rFonts w:cs="Arial"/>
          <w:sz w:val="22"/>
          <w:szCs w:val="22"/>
        </w:rPr>
        <w:t xml:space="preserve"> are responsible for</w:t>
      </w:r>
      <w:r w:rsidR="00A83140">
        <w:rPr>
          <w:rFonts w:cs="Arial"/>
          <w:sz w:val="22"/>
          <w:szCs w:val="22"/>
        </w:rPr>
        <w:t>:</w:t>
      </w:r>
    </w:p>
    <w:p w14:paraId="5ECB8B58" w14:textId="77777777" w:rsidR="00112D03" w:rsidRDefault="00112D03">
      <w:pPr>
        <w:jc w:val="both"/>
        <w:rPr>
          <w:rFonts w:cs="Arial"/>
          <w:sz w:val="22"/>
          <w:szCs w:val="22"/>
        </w:rPr>
      </w:pPr>
    </w:p>
    <w:p w14:paraId="3A8AA09B" w14:textId="3603B46F" w:rsidR="00821930" w:rsidRDefault="001E3C38" w:rsidP="00DE44AE">
      <w:pPr>
        <w:pStyle w:val="ListParagraph"/>
        <w:numPr>
          <w:ilvl w:val="0"/>
          <w:numId w:val="35"/>
        </w:numPr>
        <w:jc w:val="both"/>
        <w:rPr>
          <w:rFonts w:cs="Arial"/>
          <w:sz w:val="22"/>
          <w:szCs w:val="22"/>
        </w:rPr>
      </w:pPr>
      <w:r>
        <w:rPr>
          <w:rFonts w:cs="Arial"/>
          <w:sz w:val="22"/>
          <w:szCs w:val="22"/>
        </w:rPr>
        <w:t>I</w:t>
      </w:r>
      <w:r w:rsidR="00821930" w:rsidRPr="00DE44AE">
        <w:rPr>
          <w:rFonts w:cs="Arial"/>
          <w:sz w:val="22"/>
          <w:szCs w:val="22"/>
        </w:rPr>
        <w:t>mplementing the charging and remissions policy consistently</w:t>
      </w:r>
    </w:p>
    <w:p w14:paraId="6A72B5DB" w14:textId="28BD79AD" w:rsidR="00DE44AE" w:rsidRPr="00DC0E20" w:rsidRDefault="001E3C38" w:rsidP="00DE44AE">
      <w:pPr>
        <w:pStyle w:val="ListParagraph"/>
        <w:numPr>
          <w:ilvl w:val="0"/>
          <w:numId w:val="35"/>
        </w:numPr>
        <w:jc w:val="both"/>
        <w:rPr>
          <w:rFonts w:cs="Arial"/>
          <w:sz w:val="22"/>
          <w:szCs w:val="22"/>
        </w:rPr>
      </w:pPr>
      <w:r w:rsidRPr="00DC0E20">
        <w:rPr>
          <w:rFonts w:cs="Arial"/>
          <w:sz w:val="22"/>
          <w:szCs w:val="22"/>
        </w:rPr>
        <w:t>Notifying the principal</w:t>
      </w:r>
      <w:r w:rsidR="007B1C4D" w:rsidRPr="00DC0E20">
        <w:rPr>
          <w:rFonts w:cs="Arial"/>
          <w:sz w:val="22"/>
          <w:szCs w:val="22"/>
        </w:rPr>
        <w:t xml:space="preserve"> of any specific circumstances which they are unsure about </w:t>
      </w:r>
      <w:r w:rsidR="00112D03" w:rsidRPr="00DC0E20">
        <w:rPr>
          <w:rFonts w:cs="Arial"/>
          <w:sz w:val="22"/>
          <w:szCs w:val="22"/>
        </w:rPr>
        <w:t>or where they are not certain if the policy applies</w:t>
      </w:r>
    </w:p>
    <w:p w14:paraId="19505175" w14:textId="77777777" w:rsidR="00D30B00" w:rsidRDefault="00D30B00">
      <w:pPr>
        <w:jc w:val="both"/>
        <w:rPr>
          <w:rFonts w:cs="Arial"/>
          <w:sz w:val="22"/>
          <w:szCs w:val="22"/>
        </w:rPr>
      </w:pPr>
    </w:p>
    <w:p w14:paraId="0E6D4F9C" w14:textId="77777777" w:rsidR="00D30B00" w:rsidRDefault="00D30B00">
      <w:pPr>
        <w:jc w:val="both"/>
        <w:rPr>
          <w:rFonts w:cs="Arial"/>
          <w:sz w:val="22"/>
          <w:szCs w:val="22"/>
        </w:rPr>
      </w:pPr>
    </w:p>
    <w:p w14:paraId="1293BF49" w14:textId="77777777" w:rsidR="00D30B00" w:rsidRPr="00D30B00" w:rsidRDefault="002613DC" w:rsidP="00D30B00">
      <w:pPr>
        <w:pStyle w:val="ListParagraph"/>
        <w:numPr>
          <w:ilvl w:val="0"/>
          <w:numId w:val="16"/>
        </w:numPr>
        <w:jc w:val="both"/>
        <w:rPr>
          <w:rFonts w:cs="Arial"/>
          <w:b/>
        </w:rPr>
      </w:pPr>
      <w:r>
        <w:rPr>
          <w:rFonts w:cs="Arial"/>
          <w:b/>
        </w:rPr>
        <w:t>Where c</w:t>
      </w:r>
      <w:r w:rsidR="00D30B00" w:rsidRPr="00D30B00">
        <w:rPr>
          <w:rFonts w:cs="Arial"/>
          <w:b/>
        </w:rPr>
        <w:t>harges</w:t>
      </w:r>
      <w:r>
        <w:rPr>
          <w:rFonts w:cs="Arial"/>
          <w:b/>
        </w:rPr>
        <w:t xml:space="preserve"> cannot be made</w:t>
      </w:r>
    </w:p>
    <w:p w14:paraId="491DFC0E" w14:textId="77777777" w:rsidR="000C711C" w:rsidRDefault="000C711C">
      <w:pPr>
        <w:jc w:val="both"/>
        <w:rPr>
          <w:rFonts w:cs="Arial"/>
          <w:sz w:val="22"/>
          <w:szCs w:val="22"/>
        </w:rPr>
      </w:pPr>
    </w:p>
    <w:p w14:paraId="1E5B8931" w14:textId="1C0FBF5E" w:rsidR="00791654" w:rsidRPr="00F56D96" w:rsidRDefault="00BE4822">
      <w:pPr>
        <w:jc w:val="both"/>
        <w:rPr>
          <w:rFonts w:cs="Arial"/>
          <w:b/>
          <w:sz w:val="22"/>
          <w:szCs w:val="22"/>
        </w:rPr>
      </w:pPr>
      <w:r w:rsidRPr="00F56D96">
        <w:rPr>
          <w:rFonts w:cs="Arial"/>
          <w:b/>
          <w:sz w:val="22"/>
          <w:szCs w:val="22"/>
        </w:rPr>
        <w:t>5.1 Education</w:t>
      </w:r>
    </w:p>
    <w:p w14:paraId="38AAEA0D" w14:textId="77777777" w:rsidR="00D30B00" w:rsidRDefault="00D30B00">
      <w:pPr>
        <w:jc w:val="both"/>
        <w:rPr>
          <w:rFonts w:cs="Arial"/>
          <w:b/>
          <w:sz w:val="22"/>
          <w:szCs w:val="22"/>
        </w:rPr>
      </w:pPr>
    </w:p>
    <w:p w14:paraId="0FE1D8FB" w14:textId="77777777" w:rsidR="00D30B00" w:rsidRPr="00D30B00" w:rsidRDefault="00D30B00" w:rsidP="00D30B00">
      <w:pPr>
        <w:pStyle w:val="ListParagraph"/>
        <w:numPr>
          <w:ilvl w:val="0"/>
          <w:numId w:val="17"/>
        </w:numPr>
        <w:jc w:val="both"/>
        <w:rPr>
          <w:rFonts w:cs="Arial"/>
          <w:b/>
          <w:sz w:val="22"/>
          <w:szCs w:val="22"/>
        </w:rPr>
      </w:pPr>
      <w:r>
        <w:rPr>
          <w:rFonts w:cs="Arial"/>
          <w:sz w:val="22"/>
          <w:szCs w:val="22"/>
        </w:rPr>
        <w:t>Admission applications</w:t>
      </w:r>
    </w:p>
    <w:p w14:paraId="664DCA02" w14:textId="77777777" w:rsidR="00186190" w:rsidRPr="000C711C" w:rsidRDefault="00186190" w:rsidP="00A82090">
      <w:pPr>
        <w:numPr>
          <w:ilvl w:val="0"/>
          <w:numId w:val="10"/>
        </w:numPr>
        <w:jc w:val="both"/>
        <w:rPr>
          <w:rFonts w:cs="Arial"/>
          <w:sz w:val="22"/>
          <w:szCs w:val="22"/>
        </w:rPr>
      </w:pPr>
      <w:r w:rsidRPr="000C711C">
        <w:rPr>
          <w:rFonts w:cs="Arial"/>
          <w:sz w:val="22"/>
          <w:szCs w:val="22"/>
        </w:rPr>
        <w:t xml:space="preserve">Education </w:t>
      </w:r>
      <w:r w:rsidR="00221D28">
        <w:rPr>
          <w:rFonts w:cs="Arial"/>
          <w:sz w:val="22"/>
          <w:szCs w:val="22"/>
        </w:rPr>
        <w:t xml:space="preserve">provided during school hours </w:t>
      </w:r>
      <w:r w:rsidRPr="000C711C">
        <w:rPr>
          <w:rFonts w:cs="Arial"/>
          <w:sz w:val="22"/>
          <w:szCs w:val="22"/>
        </w:rPr>
        <w:t>includ</w:t>
      </w:r>
      <w:r w:rsidR="00221D28">
        <w:rPr>
          <w:rFonts w:cs="Arial"/>
          <w:sz w:val="22"/>
          <w:szCs w:val="22"/>
        </w:rPr>
        <w:t>ing</w:t>
      </w:r>
      <w:r w:rsidRPr="000C711C">
        <w:rPr>
          <w:rFonts w:cs="Arial"/>
          <w:sz w:val="22"/>
          <w:szCs w:val="22"/>
        </w:rPr>
        <w:t xml:space="preserve"> any materials, </w:t>
      </w:r>
      <w:r w:rsidR="00221D28">
        <w:rPr>
          <w:rFonts w:cs="Arial"/>
          <w:sz w:val="22"/>
          <w:szCs w:val="22"/>
        </w:rPr>
        <w:t xml:space="preserve">books, instruments or other </w:t>
      </w:r>
      <w:r w:rsidRPr="000C711C">
        <w:rPr>
          <w:rFonts w:cs="Arial"/>
          <w:sz w:val="22"/>
          <w:szCs w:val="22"/>
        </w:rPr>
        <w:t>equipment</w:t>
      </w:r>
    </w:p>
    <w:p w14:paraId="514B8ABD" w14:textId="77777777" w:rsidR="00221D28" w:rsidRDefault="00186190" w:rsidP="00B92961">
      <w:pPr>
        <w:numPr>
          <w:ilvl w:val="0"/>
          <w:numId w:val="10"/>
        </w:numPr>
        <w:jc w:val="both"/>
        <w:rPr>
          <w:rFonts w:cs="Arial"/>
          <w:sz w:val="22"/>
          <w:szCs w:val="22"/>
        </w:rPr>
      </w:pPr>
      <w:r w:rsidRPr="00221D28">
        <w:rPr>
          <w:rFonts w:cs="Arial"/>
          <w:sz w:val="22"/>
          <w:szCs w:val="22"/>
        </w:rPr>
        <w:t>Education provided outside school hours if it is part of the National Curriculum, a syllabus for a prescribed public examination that the pupil is b</w:t>
      </w:r>
      <w:r w:rsidR="00221D28" w:rsidRPr="00221D28">
        <w:rPr>
          <w:rFonts w:cs="Arial"/>
          <w:sz w:val="22"/>
          <w:szCs w:val="22"/>
        </w:rPr>
        <w:t>eing prepared for at the school</w:t>
      </w:r>
      <w:r w:rsidRPr="00221D28">
        <w:rPr>
          <w:rFonts w:cs="Arial"/>
          <w:sz w:val="22"/>
          <w:szCs w:val="22"/>
        </w:rPr>
        <w:t xml:space="preserve"> or part of the school’s basic curriculum for reli</w:t>
      </w:r>
      <w:r w:rsidR="00221D28">
        <w:rPr>
          <w:rFonts w:cs="Arial"/>
          <w:sz w:val="22"/>
          <w:szCs w:val="22"/>
        </w:rPr>
        <w:t>gious education</w:t>
      </w:r>
      <w:r w:rsidRPr="00221D28">
        <w:rPr>
          <w:rFonts w:cs="Arial"/>
          <w:sz w:val="22"/>
          <w:szCs w:val="22"/>
        </w:rPr>
        <w:t xml:space="preserve">  </w:t>
      </w:r>
    </w:p>
    <w:p w14:paraId="5A165099" w14:textId="77777777" w:rsidR="00221D28" w:rsidRDefault="00221D28" w:rsidP="00B92961">
      <w:pPr>
        <w:numPr>
          <w:ilvl w:val="0"/>
          <w:numId w:val="10"/>
        </w:numPr>
        <w:jc w:val="both"/>
        <w:rPr>
          <w:rFonts w:cs="Arial"/>
          <w:sz w:val="22"/>
          <w:szCs w:val="22"/>
        </w:rPr>
      </w:pPr>
      <w:r>
        <w:rPr>
          <w:rFonts w:cs="Arial"/>
          <w:sz w:val="22"/>
          <w:szCs w:val="22"/>
        </w:rPr>
        <w:lastRenderedPageBreak/>
        <w:t>Instrumental or vocal t</w:t>
      </w:r>
      <w:r w:rsidR="00186190" w:rsidRPr="00221D28">
        <w:rPr>
          <w:rFonts w:cs="Arial"/>
          <w:sz w:val="22"/>
          <w:szCs w:val="22"/>
        </w:rPr>
        <w:t xml:space="preserve">uition for pupils learning </w:t>
      </w:r>
      <w:r>
        <w:rPr>
          <w:rFonts w:cs="Arial"/>
          <w:sz w:val="22"/>
          <w:szCs w:val="22"/>
        </w:rPr>
        <w:t>individually or in groups, unless the tuition is provided at the request of the pupil’s parent</w:t>
      </w:r>
    </w:p>
    <w:p w14:paraId="251ED28D" w14:textId="77777777" w:rsidR="00186190" w:rsidRPr="00221D28" w:rsidRDefault="00221D28" w:rsidP="00B92961">
      <w:pPr>
        <w:numPr>
          <w:ilvl w:val="0"/>
          <w:numId w:val="10"/>
        </w:numPr>
        <w:jc w:val="both"/>
        <w:rPr>
          <w:rFonts w:cs="Arial"/>
          <w:sz w:val="22"/>
          <w:szCs w:val="22"/>
        </w:rPr>
      </w:pPr>
      <w:r>
        <w:rPr>
          <w:rFonts w:cs="Arial"/>
          <w:sz w:val="22"/>
          <w:szCs w:val="22"/>
        </w:rPr>
        <w:t>Entry</w:t>
      </w:r>
      <w:r w:rsidR="00186190" w:rsidRPr="00221D28">
        <w:rPr>
          <w:rFonts w:cs="Arial"/>
          <w:sz w:val="22"/>
          <w:szCs w:val="22"/>
        </w:rPr>
        <w:t xml:space="preserve"> for a prescribed public examination </w:t>
      </w:r>
      <w:r>
        <w:rPr>
          <w:rFonts w:cs="Arial"/>
          <w:sz w:val="22"/>
          <w:szCs w:val="22"/>
        </w:rPr>
        <w:t>if the pupil</w:t>
      </w:r>
      <w:r w:rsidR="00186190" w:rsidRPr="00221D28">
        <w:rPr>
          <w:rFonts w:cs="Arial"/>
          <w:sz w:val="22"/>
          <w:szCs w:val="22"/>
        </w:rPr>
        <w:t xml:space="preserve"> is being prepared for at the school</w:t>
      </w:r>
    </w:p>
    <w:p w14:paraId="2A804450" w14:textId="77777777" w:rsidR="00186190" w:rsidRPr="000C711C" w:rsidRDefault="00186190" w:rsidP="00A82090">
      <w:pPr>
        <w:numPr>
          <w:ilvl w:val="0"/>
          <w:numId w:val="10"/>
        </w:numPr>
        <w:jc w:val="both"/>
        <w:rPr>
          <w:rFonts w:cs="Arial"/>
          <w:sz w:val="22"/>
          <w:szCs w:val="22"/>
        </w:rPr>
      </w:pPr>
      <w:r w:rsidRPr="000C711C">
        <w:rPr>
          <w:rFonts w:cs="Arial"/>
          <w:sz w:val="22"/>
          <w:szCs w:val="22"/>
        </w:rPr>
        <w:t>Examination re-sit</w:t>
      </w:r>
      <w:r w:rsidR="00221D28">
        <w:rPr>
          <w:rFonts w:cs="Arial"/>
          <w:sz w:val="22"/>
          <w:szCs w:val="22"/>
        </w:rPr>
        <w:t>(</w:t>
      </w:r>
      <w:r w:rsidRPr="000C711C">
        <w:rPr>
          <w:rFonts w:cs="Arial"/>
          <w:sz w:val="22"/>
          <w:szCs w:val="22"/>
        </w:rPr>
        <w:t>s</w:t>
      </w:r>
      <w:r w:rsidR="00221D28">
        <w:rPr>
          <w:rFonts w:cs="Arial"/>
          <w:sz w:val="22"/>
          <w:szCs w:val="22"/>
        </w:rPr>
        <w:t>)</w:t>
      </w:r>
      <w:r w:rsidRPr="000C711C">
        <w:rPr>
          <w:rFonts w:cs="Arial"/>
          <w:sz w:val="22"/>
          <w:szCs w:val="22"/>
        </w:rPr>
        <w:t xml:space="preserve"> if the pupil is being prepared for the re-sit</w:t>
      </w:r>
      <w:r w:rsidR="00221D28">
        <w:rPr>
          <w:rFonts w:cs="Arial"/>
          <w:sz w:val="22"/>
          <w:szCs w:val="22"/>
        </w:rPr>
        <w:t>(</w:t>
      </w:r>
      <w:r w:rsidRPr="000C711C">
        <w:rPr>
          <w:rFonts w:cs="Arial"/>
          <w:sz w:val="22"/>
          <w:szCs w:val="22"/>
        </w:rPr>
        <w:t>s</w:t>
      </w:r>
      <w:r w:rsidR="00221D28">
        <w:rPr>
          <w:rFonts w:cs="Arial"/>
          <w:sz w:val="22"/>
          <w:szCs w:val="22"/>
        </w:rPr>
        <w:t>)</w:t>
      </w:r>
      <w:r w:rsidRPr="000C711C">
        <w:rPr>
          <w:rFonts w:cs="Arial"/>
          <w:sz w:val="22"/>
          <w:szCs w:val="22"/>
        </w:rPr>
        <w:t xml:space="preserve"> at the school</w:t>
      </w:r>
    </w:p>
    <w:p w14:paraId="15C989C8" w14:textId="77777777" w:rsidR="00186190" w:rsidRDefault="00186190">
      <w:pPr>
        <w:jc w:val="both"/>
        <w:rPr>
          <w:rFonts w:cs="Arial"/>
          <w:sz w:val="22"/>
          <w:szCs w:val="22"/>
        </w:rPr>
      </w:pPr>
    </w:p>
    <w:p w14:paraId="6FB77387" w14:textId="77777777" w:rsidR="00791654" w:rsidRDefault="00791654">
      <w:pPr>
        <w:jc w:val="both"/>
        <w:rPr>
          <w:rFonts w:cs="Arial"/>
          <w:sz w:val="22"/>
          <w:szCs w:val="22"/>
        </w:rPr>
      </w:pPr>
    </w:p>
    <w:p w14:paraId="6BD7F2E2" w14:textId="7414D72A" w:rsidR="00791654" w:rsidRPr="00F56D96" w:rsidRDefault="00791654" w:rsidP="00791654">
      <w:pPr>
        <w:pStyle w:val="ListParagraph"/>
        <w:numPr>
          <w:ilvl w:val="1"/>
          <w:numId w:val="16"/>
        </w:numPr>
        <w:jc w:val="both"/>
        <w:rPr>
          <w:rFonts w:cs="Arial"/>
          <w:b/>
          <w:sz w:val="22"/>
          <w:szCs w:val="22"/>
        </w:rPr>
      </w:pPr>
      <w:r w:rsidRPr="00F56D96">
        <w:rPr>
          <w:rFonts w:cs="Arial"/>
          <w:b/>
          <w:sz w:val="22"/>
          <w:szCs w:val="22"/>
        </w:rPr>
        <w:t>Transport</w:t>
      </w:r>
    </w:p>
    <w:p w14:paraId="568DB738" w14:textId="77777777" w:rsidR="00791654" w:rsidRDefault="00791654" w:rsidP="00791654">
      <w:pPr>
        <w:jc w:val="both"/>
        <w:rPr>
          <w:rFonts w:cs="Arial"/>
          <w:sz w:val="22"/>
          <w:szCs w:val="22"/>
        </w:rPr>
      </w:pPr>
    </w:p>
    <w:p w14:paraId="15BAC792" w14:textId="77777777" w:rsidR="00760DDF" w:rsidRPr="00760DDF" w:rsidRDefault="00760DDF" w:rsidP="00B77DF0">
      <w:pPr>
        <w:numPr>
          <w:ilvl w:val="0"/>
          <w:numId w:val="17"/>
        </w:numPr>
        <w:rPr>
          <w:sz w:val="22"/>
          <w:szCs w:val="22"/>
        </w:rPr>
      </w:pPr>
      <w:r w:rsidRPr="00760DDF">
        <w:rPr>
          <w:rFonts w:eastAsia="Arial"/>
          <w:sz w:val="22"/>
          <w:szCs w:val="22"/>
        </w:rPr>
        <w:t>Transporting registered pupils to or from the school premises, where the local authority has a statutory obligation to provide transport</w:t>
      </w:r>
    </w:p>
    <w:p w14:paraId="3986F8EB" w14:textId="77777777" w:rsidR="00760DDF" w:rsidRPr="00760DDF" w:rsidRDefault="00760DDF" w:rsidP="00B77DF0">
      <w:pPr>
        <w:numPr>
          <w:ilvl w:val="0"/>
          <w:numId w:val="17"/>
        </w:numPr>
        <w:rPr>
          <w:sz w:val="22"/>
          <w:szCs w:val="22"/>
        </w:rPr>
      </w:pPr>
      <w:r w:rsidRPr="00760DDF">
        <w:rPr>
          <w:rFonts w:eastAsia="Arial"/>
          <w:sz w:val="22"/>
          <w:szCs w:val="22"/>
        </w:rPr>
        <w:t>Transporting registered pupils to other premises where the governing bo</w:t>
      </w:r>
      <w:r w:rsidR="0036161D">
        <w:rPr>
          <w:rFonts w:eastAsia="Arial"/>
          <w:sz w:val="22"/>
          <w:szCs w:val="22"/>
        </w:rPr>
        <w:t>dy</w:t>
      </w:r>
      <w:r w:rsidRPr="00760DDF">
        <w:rPr>
          <w:rFonts w:eastAsia="Arial"/>
          <w:sz w:val="22"/>
          <w:szCs w:val="22"/>
        </w:rPr>
        <w:t xml:space="preserve"> or local authority has arranged for pupils to be educated </w:t>
      </w:r>
    </w:p>
    <w:p w14:paraId="0A0810CA" w14:textId="77777777" w:rsidR="00760DDF" w:rsidRPr="00760DDF" w:rsidRDefault="00760DDF" w:rsidP="00B77DF0">
      <w:pPr>
        <w:numPr>
          <w:ilvl w:val="0"/>
          <w:numId w:val="17"/>
        </w:numPr>
        <w:rPr>
          <w:sz w:val="22"/>
          <w:szCs w:val="22"/>
        </w:rPr>
      </w:pPr>
      <w:r w:rsidRPr="00760DDF">
        <w:rPr>
          <w:rFonts w:eastAsia="Arial"/>
          <w:sz w:val="22"/>
          <w:szCs w:val="22"/>
        </w:rPr>
        <w:t>Transport that enables a pupil to meet an examination requirement when he or she has been prepared for that examination at the school</w:t>
      </w:r>
    </w:p>
    <w:p w14:paraId="7278B872" w14:textId="77777777" w:rsidR="00760DDF" w:rsidRPr="00760DDF" w:rsidRDefault="00760DDF" w:rsidP="00B77DF0">
      <w:pPr>
        <w:numPr>
          <w:ilvl w:val="0"/>
          <w:numId w:val="17"/>
        </w:numPr>
        <w:rPr>
          <w:sz w:val="22"/>
          <w:szCs w:val="22"/>
        </w:rPr>
      </w:pPr>
      <w:r w:rsidRPr="00760DDF">
        <w:rPr>
          <w:rFonts w:eastAsia="Arial"/>
          <w:sz w:val="22"/>
          <w:szCs w:val="22"/>
        </w:rPr>
        <w:t xml:space="preserve">Transport provided in connection with an educational visit </w:t>
      </w:r>
    </w:p>
    <w:p w14:paraId="1C48EDEB" w14:textId="77777777" w:rsidR="00791654" w:rsidRDefault="00791654" w:rsidP="0036161D">
      <w:pPr>
        <w:pStyle w:val="ListParagraph"/>
        <w:ind w:left="927"/>
        <w:jc w:val="both"/>
        <w:rPr>
          <w:rFonts w:cs="Arial"/>
          <w:sz w:val="22"/>
          <w:szCs w:val="22"/>
        </w:rPr>
      </w:pPr>
    </w:p>
    <w:p w14:paraId="34DC17A1" w14:textId="77777777" w:rsidR="0036161D" w:rsidRDefault="0036161D" w:rsidP="0036161D">
      <w:pPr>
        <w:jc w:val="both"/>
        <w:rPr>
          <w:rFonts w:cs="Arial"/>
          <w:sz w:val="22"/>
          <w:szCs w:val="22"/>
        </w:rPr>
      </w:pPr>
    </w:p>
    <w:p w14:paraId="47543142" w14:textId="532367C6" w:rsidR="00D47885" w:rsidRPr="00D9087A" w:rsidRDefault="00D47885" w:rsidP="002B0838">
      <w:pPr>
        <w:pStyle w:val="ListParagraph"/>
        <w:numPr>
          <w:ilvl w:val="1"/>
          <w:numId w:val="16"/>
        </w:numPr>
        <w:jc w:val="both"/>
        <w:rPr>
          <w:rFonts w:cs="Arial"/>
          <w:b/>
          <w:sz w:val="22"/>
          <w:szCs w:val="22"/>
        </w:rPr>
      </w:pPr>
      <w:r w:rsidRPr="00D9087A">
        <w:rPr>
          <w:rFonts w:cs="Arial"/>
          <w:b/>
          <w:sz w:val="22"/>
          <w:szCs w:val="22"/>
        </w:rPr>
        <w:t>Residential visits</w:t>
      </w:r>
    </w:p>
    <w:p w14:paraId="37806159" w14:textId="77777777" w:rsidR="002B0838" w:rsidRPr="00D9087A" w:rsidRDefault="002B0838" w:rsidP="002B0838">
      <w:pPr>
        <w:pStyle w:val="ListParagraph"/>
        <w:ind w:left="360"/>
        <w:jc w:val="both"/>
        <w:rPr>
          <w:rFonts w:cs="Arial"/>
          <w:b/>
          <w:sz w:val="22"/>
          <w:szCs w:val="22"/>
        </w:rPr>
      </w:pPr>
    </w:p>
    <w:p w14:paraId="03F2935D" w14:textId="77777777" w:rsidR="00D47885" w:rsidRPr="00D9087A" w:rsidRDefault="00D47885" w:rsidP="00D47885">
      <w:pPr>
        <w:pStyle w:val="ListParagraph"/>
        <w:numPr>
          <w:ilvl w:val="0"/>
          <w:numId w:val="22"/>
        </w:numPr>
        <w:jc w:val="both"/>
        <w:rPr>
          <w:rFonts w:cs="Arial"/>
          <w:sz w:val="22"/>
          <w:szCs w:val="22"/>
        </w:rPr>
      </w:pPr>
      <w:r w:rsidRPr="00D9087A">
        <w:rPr>
          <w:rFonts w:cs="Arial"/>
          <w:sz w:val="22"/>
          <w:szCs w:val="22"/>
        </w:rPr>
        <w:t>Education provided on any visit that takes place during school hours</w:t>
      </w:r>
    </w:p>
    <w:p w14:paraId="0C0BF6DC" w14:textId="77777777" w:rsidR="00D47885" w:rsidRPr="00D9087A" w:rsidRDefault="00D47885" w:rsidP="00D47885">
      <w:pPr>
        <w:pStyle w:val="ListParagraph"/>
        <w:numPr>
          <w:ilvl w:val="0"/>
          <w:numId w:val="22"/>
        </w:numPr>
        <w:jc w:val="both"/>
        <w:rPr>
          <w:rFonts w:cs="Arial"/>
          <w:sz w:val="22"/>
          <w:szCs w:val="22"/>
        </w:rPr>
      </w:pPr>
      <w:r w:rsidRPr="00D9087A">
        <w:rPr>
          <w:rFonts w:cs="Arial"/>
          <w:sz w:val="22"/>
          <w:szCs w:val="22"/>
        </w:rPr>
        <w:t>Education provided on any visit that takes place outside school hours if it is part of:</w:t>
      </w:r>
    </w:p>
    <w:p w14:paraId="4209FF82" w14:textId="77777777" w:rsidR="00D47885" w:rsidRPr="00D9087A" w:rsidRDefault="00D47885" w:rsidP="002B0838">
      <w:pPr>
        <w:pStyle w:val="ListParagraph"/>
        <w:numPr>
          <w:ilvl w:val="0"/>
          <w:numId w:val="28"/>
        </w:numPr>
        <w:jc w:val="both"/>
        <w:rPr>
          <w:rFonts w:cs="Arial"/>
          <w:sz w:val="22"/>
          <w:szCs w:val="22"/>
        </w:rPr>
      </w:pPr>
      <w:r w:rsidRPr="00D9087A">
        <w:rPr>
          <w:rFonts w:cs="Arial"/>
          <w:sz w:val="22"/>
          <w:szCs w:val="22"/>
        </w:rPr>
        <w:t xml:space="preserve">The national curriculum </w:t>
      </w:r>
    </w:p>
    <w:p w14:paraId="149BF0CD" w14:textId="77777777" w:rsidR="00D47885" w:rsidRPr="00D9087A" w:rsidRDefault="00D47885" w:rsidP="002B0838">
      <w:pPr>
        <w:pStyle w:val="ListParagraph"/>
        <w:numPr>
          <w:ilvl w:val="0"/>
          <w:numId w:val="28"/>
        </w:numPr>
        <w:jc w:val="both"/>
        <w:rPr>
          <w:rFonts w:cs="Arial"/>
          <w:sz w:val="22"/>
          <w:szCs w:val="22"/>
        </w:rPr>
      </w:pPr>
      <w:r w:rsidRPr="00D9087A">
        <w:rPr>
          <w:rFonts w:cs="Arial"/>
          <w:sz w:val="22"/>
          <w:szCs w:val="22"/>
        </w:rPr>
        <w:t>A syllabus for a prescribed public examination that the pupil is being prepared for at the school</w:t>
      </w:r>
    </w:p>
    <w:p w14:paraId="3D71A265" w14:textId="77777777" w:rsidR="00D47885" w:rsidRPr="00D9087A" w:rsidRDefault="00D47885" w:rsidP="002B0838">
      <w:pPr>
        <w:pStyle w:val="ListParagraph"/>
        <w:numPr>
          <w:ilvl w:val="0"/>
          <w:numId w:val="28"/>
        </w:numPr>
        <w:jc w:val="both"/>
        <w:rPr>
          <w:rFonts w:cs="Arial"/>
          <w:sz w:val="22"/>
          <w:szCs w:val="22"/>
        </w:rPr>
      </w:pPr>
      <w:r w:rsidRPr="00D9087A">
        <w:rPr>
          <w:rFonts w:cs="Arial"/>
          <w:sz w:val="22"/>
          <w:szCs w:val="22"/>
        </w:rPr>
        <w:t>Religious education</w:t>
      </w:r>
    </w:p>
    <w:p w14:paraId="4B6FBFD4" w14:textId="77777777" w:rsidR="00D47885" w:rsidRPr="00D9087A" w:rsidRDefault="00D47885" w:rsidP="002B0838">
      <w:pPr>
        <w:pStyle w:val="ListParagraph"/>
        <w:numPr>
          <w:ilvl w:val="0"/>
          <w:numId w:val="28"/>
        </w:numPr>
        <w:jc w:val="both"/>
        <w:rPr>
          <w:rFonts w:cs="Arial"/>
          <w:sz w:val="22"/>
          <w:szCs w:val="22"/>
        </w:rPr>
      </w:pPr>
      <w:r w:rsidRPr="00D9087A">
        <w:rPr>
          <w:rFonts w:cs="Arial"/>
          <w:sz w:val="22"/>
          <w:szCs w:val="22"/>
        </w:rPr>
        <w:t>Supply teachers to cover for those teachers who are absent from school accompanying pupils on a residential visit</w:t>
      </w:r>
    </w:p>
    <w:p w14:paraId="191EF844" w14:textId="77777777" w:rsidR="00D47885" w:rsidRPr="00D47885" w:rsidRDefault="00D47885" w:rsidP="00D47885">
      <w:pPr>
        <w:jc w:val="both"/>
        <w:rPr>
          <w:rFonts w:cs="Arial"/>
          <w:sz w:val="22"/>
          <w:szCs w:val="22"/>
        </w:rPr>
      </w:pPr>
    </w:p>
    <w:p w14:paraId="7A834B5C" w14:textId="77777777" w:rsidR="00394A70" w:rsidRDefault="00394A70" w:rsidP="0036161D">
      <w:pPr>
        <w:jc w:val="both"/>
        <w:rPr>
          <w:rFonts w:cs="Arial"/>
          <w:sz w:val="22"/>
          <w:szCs w:val="22"/>
        </w:rPr>
      </w:pPr>
    </w:p>
    <w:p w14:paraId="00088C73" w14:textId="77777777" w:rsidR="00186190" w:rsidRPr="002613DC" w:rsidRDefault="002613DC" w:rsidP="002613DC">
      <w:pPr>
        <w:pStyle w:val="ListParagraph"/>
        <w:numPr>
          <w:ilvl w:val="0"/>
          <w:numId w:val="16"/>
        </w:numPr>
        <w:jc w:val="both"/>
        <w:rPr>
          <w:rFonts w:cs="Arial"/>
          <w:b/>
        </w:rPr>
      </w:pPr>
      <w:r w:rsidRPr="002613DC">
        <w:rPr>
          <w:b/>
        </w:rPr>
        <w:t>Where charges can be made</w:t>
      </w:r>
    </w:p>
    <w:p w14:paraId="6300BB24" w14:textId="77777777" w:rsidR="002E6D26" w:rsidRDefault="002E6D26">
      <w:pPr>
        <w:jc w:val="both"/>
        <w:rPr>
          <w:rFonts w:cs="Arial"/>
          <w:b/>
        </w:rPr>
      </w:pPr>
    </w:p>
    <w:p w14:paraId="2E184A18" w14:textId="20959D7C" w:rsidR="002E6D26" w:rsidRPr="00A20944" w:rsidRDefault="00BE4822">
      <w:pPr>
        <w:jc w:val="both"/>
        <w:rPr>
          <w:rFonts w:cs="Arial"/>
          <w:b/>
          <w:sz w:val="22"/>
          <w:szCs w:val="22"/>
        </w:rPr>
      </w:pPr>
      <w:r w:rsidRPr="00A20944">
        <w:rPr>
          <w:rFonts w:cs="Arial"/>
          <w:b/>
          <w:sz w:val="22"/>
          <w:szCs w:val="22"/>
        </w:rPr>
        <w:t>6.1 Education</w:t>
      </w:r>
    </w:p>
    <w:p w14:paraId="74DF3F0D" w14:textId="77777777" w:rsidR="00186190" w:rsidRPr="00AE14DF" w:rsidRDefault="00186190">
      <w:pPr>
        <w:jc w:val="both"/>
        <w:rPr>
          <w:rFonts w:cs="Arial"/>
          <w:b/>
        </w:rPr>
      </w:pPr>
    </w:p>
    <w:p w14:paraId="3382C8BD" w14:textId="77777777" w:rsidR="00186190" w:rsidRPr="002613DC" w:rsidRDefault="00186190" w:rsidP="00A82090">
      <w:pPr>
        <w:numPr>
          <w:ilvl w:val="0"/>
          <w:numId w:val="11"/>
        </w:numPr>
        <w:jc w:val="both"/>
        <w:rPr>
          <w:rFonts w:cs="Arial"/>
          <w:sz w:val="22"/>
          <w:szCs w:val="22"/>
        </w:rPr>
      </w:pPr>
      <w:r w:rsidRPr="002613DC">
        <w:rPr>
          <w:rFonts w:cs="Arial"/>
          <w:sz w:val="22"/>
          <w:szCs w:val="22"/>
        </w:rPr>
        <w:t>Any</w:t>
      </w:r>
      <w:r w:rsidR="002613DC">
        <w:rPr>
          <w:rFonts w:cs="Arial"/>
          <w:sz w:val="22"/>
          <w:szCs w:val="22"/>
        </w:rPr>
        <w:t xml:space="preserve"> materials, books, instruments</w:t>
      </w:r>
      <w:r w:rsidRPr="002613DC">
        <w:rPr>
          <w:rFonts w:cs="Arial"/>
          <w:sz w:val="22"/>
          <w:szCs w:val="22"/>
        </w:rPr>
        <w:t xml:space="preserve"> or equipment, where the child’s parent wishes </w:t>
      </w:r>
      <w:r w:rsidR="00ED0CCA" w:rsidRPr="002613DC">
        <w:rPr>
          <w:rFonts w:cs="Arial"/>
          <w:sz w:val="22"/>
          <w:szCs w:val="22"/>
        </w:rPr>
        <w:t>him or her</w:t>
      </w:r>
      <w:r w:rsidRPr="002613DC">
        <w:rPr>
          <w:rFonts w:cs="Arial"/>
          <w:sz w:val="22"/>
          <w:szCs w:val="22"/>
        </w:rPr>
        <w:t xml:space="preserve"> to own them</w:t>
      </w:r>
    </w:p>
    <w:p w14:paraId="4BEB9012" w14:textId="6CDE4EBA" w:rsidR="00186190" w:rsidRDefault="00186190" w:rsidP="00A82090">
      <w:pPr>
        <w:numPr>
          <w:ilvl w:val="0"/>
          <w:numId w:val="11"/>
        </w:numPr>
        <w:jc w:val="both"/>
        <w:rPr>
          <w:rFonts w:cs="Arial"/>
          <w:sz w:val="22"/>
          <w:szCs w:val="22"/>
        </w:rPr>
      </w:pPr>
      <w:r w:rsidRPr="002613DC">
        <w:rPr>
          <w:rFonts w:cs="Arial"/>
          <w:sz w:val="22"/>
          <w:szCs w:val="22"/>
        </w:rPr>
        <w:t xml:space="preserve">Optional Extras (see </w:t>
      </w:r>
      <w:r w:rsidR="00D47885">
        <w:rPr>
          <w:rFonts w:cs="Arial"/>
          <w:sz w:val="22"/>
          <w:szCs w:val="22"/>
        </w:rPr>
        <w:t>section 6.2</w:t>
      </w:r>
      <w:r w:rsidRPr="002613DC">
        <w:rPr>
          <w:rFonts w:cs="Arial"/>
          <w:sz w:val="22"/>
          <w:szCs w:val="22"/>
        </w:rPr>
        <w:t>)</w:t>
      </w:r>
    </w:p>
    <w:p w14:paraId="277F31F4" w14:textId="5CBA8341" w:rsidR="00D47885" w:rsidRPr="00BE4822" w:rsidRDefault="00D47885" w:rsidP="00A82090">
      <w:pPr>
        <w:numPr>
          <w:ilvl w:val="0"/>
          <w:numId w:val="11"/>
        </w:numPr>
        <w:jc w:val="both"/>
        <w:rPr>
          <w:rFonts w:cs="Arial"/>
          <w:sz w:val="22"/>
          <w:szCs w:val="22"/>
        </w:rPr>
      </w:pPr>
      <w:r w:rsidRPr="00BE4822">
        <w:rPr>
          <w:rFonts w:cs="Arial"/>
          <w:sz w:val="22"/>
          <w:szCs w:val="22"/>
        </w:rPr>
        <w:t>Music and vocal tuition, in limited circumstances (see section 6.3)</w:t>
      </w:r>
    </w:p>
    <w:p w14:paraId="2702D76F" w14:textId="77777777" w:rsidR="00186190" w:rsidRPr="002613DC" w:rsidRDefault="00186190" w:rsidP="001D6003">
      <w:pPr>
        <w:jc w:val="both"/>
        <w:rPr>
          <w:rFonts w:cs="Arial"/>
          <w:sz w:val="22"/>
          <w:szCs w:val="22"/>
        </w:rPr>
      </w:pPr>
    </w:p>
    <w:p w14:paraId="330F8F72" w14:textId="77777777" w:rsidR="00ED0CCA" w:rsidRPr="00AE14DF" w:rsidRDefault="00ED0CCA" w:rsidP="001D6003">
      <w:pPr>
        <w:jc w:val="both"/>
        <w:rPr>
          <w:rFonts w:cs="Arial"/>
          <w:b/>
        </w:rPr>
      </w:pPr>
    </w:p>
    <w:p w14:paraId="76FEE53F" w14:textId="676EEE68" w:rsidR="00186190" w:rsidRPr="00A20944" w:rsidRDefault="00E32785" w:rsidP="00D47885">
      <w:pPr>
        <w:pStyle w:val="ListParagraph"/>
        <w:numPr>
          <w:ilvl w:val="1"/>
          <w:numId w:val="16"/>
        </w:numPr>
        <w:jc w:val="both"/>
        <w:rPr>
          <w:rFonts w:cs="Arial"/>
          <w:b/>
          <w:sz w:val="22"/>
          <w:szCs w:val="22"/>
        </w:rPr>
      </w:pPr>
      <w:r w:rsidRPr="00A20944">
        <w:rPr>
          <w:rFonts w:cs="Arial"/>
          <w:b/>
          <w:sz w:val="22"/>
          <w:szCs w:val="22"/>
        </w:rPr>
        <w:t xml:space="preserve">  </w:t>
      </w:r>
      <w:r w:rsidR="002613DC" w:rsidRPr="00A20944">
        <w:rPr>
          <w:rFonts w:cs="Arial"/>
          <w:b/>
          <w:sz w:val="22"/>
          <w:szCs w:val="22"/>
        </w:rPr>
        <w:t>O</w:t>
      </w:r>
      <w:r w:rsidR="00ED0CCA" w:rsidRPr="00A20944">
        <w:rPr>
          <w:rFonts w:cs="Arial"/>
          <w:b/>
          <w:sz w:val="22"/>
          <w:szCs w:val="22"/>
        </w:rPr>
        <w:t>ptional extra</w:t>
      </w:r>
      <w:r w:rsidR="00186190" w:rsidRPr="00A20944">
        <w:rPr>
          <w:rFonts w:cs="Arial"/>
          <w:b/>
          <w:sz w:val="22"/>
          <w:szCs w:val="22"/>
        </w:rPr>
        <w:t>s</w:t>
      </w:r>
    </w:p>
    <w:p w14:paraId="09C07053" w14:textId="77777777" w:rsidR="00D47885" w:rsidRPr="00D47885" w:rsidRDefault="00D47885" w:rsidP="00D47885">
      <w:pPr>
        <w:jc w:val="both"/>
        <w:rPr>
          <w:rFonts w:cs="Arial"/>
          <w:b/>
        </w:rPr>
      </w:pPr>
    </w:p>
    <w:p w14:paraId="52144E7D" w14:textId="4636BEEE" w:rsidR="00D47885" w:rsidRPr="00A20944" w:rsidRDefault="00D47885" w:rsidP="00D47885">
      <w:pPr>
        <w:jc w:val="both"/>
        <w:rPr>
          <w:rFonts w:cs="Arial"/>
          <w:bCs/>
          <w:sz w:val="22"/>
          <w:szCs w:val="22"/>
        </w:rPr>
      </w:pPr>
      <w:r w:rsidRPr="00A20944">
        <w:rPr>
          <w:rFonts w:cs="Arial"/>
          <w:bCs/>
          <w:sz w:val="22"/>
          <w:szCs w:val="22"/>
        </w:rPr>
        <w:t xml:space="preserve">We are able to charge for activities known as ‘optional </w:t>
      </w:r>
      <w:proofErr w:type="gramStart"/>
      <w:r w:rsidR="004B3C8C" w:rsidRPr="00A20944">
        <w:rPr>
          <w:rFonts w:cs="Arial"/>
          <w:bCs/>
          <w:sz w:val="22"/>
          <w:szCs w:val="22"/>
        </w:rPr>
        <w:t>extras</w:t>
      </w:r>
      <w:r w:rsidR="00E425C9">
        <w:rPr>
          <w:rFonts w:cs="Arial"/>
          <w:bCs/>
          <w:sz w:val="22"/>
          <w:szCs w:val="22"/>
        </w:rPr>
        <w:t>’</w:t>
      </w:r>
      <w:proofErr w:type="gramEnd"/>
      <w:r w:rsidRPr="00A20944">
        <w:rPr>
          <w:rFonts w:cs="Arial"/>
          <w:bCs/>
          <w:sz w:val="22"/>
          <w:szCs w:val="22"/>
        </w:rPr>
        <w:t xml:space="preserve">. In these cases, schools can charge for providing materials, books, </w:t>
      </w:r>
      <w:r w:rsidR="002B0838" w:rsidRPr="00A20944">
        <w:rPr>
          <w:rFonts w:cs="Arial"/>
          <w:bCs/>
          <w:sz w:val="22"/>
          <w:szCs w:val="22"/>
        </w:rPr>
        <w:t>instruments,</w:t>
      </w:r>
      <w:r w:rsidRPr="00A20944">
        <w:rPr>
          <w:rFonts w:cs="Arial"/>
          <w:bCs/>
          <w:sz w:val="22"/>
          <w:szCs w:val="22"/>
        </w:rPr>
        <w:t xml:space="preserve"> or equipment. The following are optional extras:</w:t>
      </w:r>
    </w:p>
    <w:p w14:paraId="2BADA41D" w14:textId="77777777" w:rsidR="00186190" w:rsidRPr="00A20944" w:rsidRDefault="00186190" w:rsidP="001D6003">
      <w:pPr>
        <w:jc w:val="both"/>
        <w:rPr>
          <w:rFonts w:cs="Arial"/>
          <w:b/>
        </w:rPr>
      </w:pPr>
    </w:p>
    <w:p w14:paraId="508AB421" w14:textId="77777777" w:rsidR="002B0838" w:rsidRPr="00A20944" w:rsidRDefault="002B0838" w:rsidP="002B0838">
      <w:pPr>
        <w:pStyle w:val="ListParagraph"/>
        <w:numPr>
          <w:ilvl w:val="0"/>
          <w:numId w:val="25"/>
        </w:numPr>
        <w:jc w:val="both"/>
        <w:rPr>
          <w:rFonts w:cs="Arial"/>
          <w:bCs/>
          <w:sz w:val="22"/>
          <w:szCs w:val="22"/>
        </w:rPr>
      </w:pPr>
      <w:r w:rsidRPr="00A20944">
        <w:rPr>
          <w:rFonts w:cs="Arial"/>
          <w:bCs/>
          <w:sz w:val="22"/>
          <w:szCs w:val="22"/>
        </w:rPr>
        <w:t>Education provided outside of school time that is not part of:</w:t>
      </w:r>
    </w:p>
    <w:p w14:paraId="742D4062" w14:textId="77777777" w:rsidR="002B0838" w:rsidRPr="00A20944" w:rsidRDefault="002B0838" w:rsidP="002B0838">
      <w:pPr>
        <w:pStyle w:val="ListParagraph"/>
        <w:numPr>
          <w:ilvl w:val="0"/>
          <w:numId w:val="26"/>
        </w:numPr>
        <w:jc w:val="both"/>
        <w:rPr>
          <w:rFonts w:cs="Arial"/>
          <w:bCs/>
          <w:sz w:val="22"/>
          <w:szCs w:val="22"/>
        </w:rPr>
      </w:pPr>
      <w:r w:rsidRPr="00A20944">
        <w:rPr>
          <w:rFonts w:cs="Arial"/>
          <w:bCs/>
          <w:sz w:val="22"/>
          <w:szCs w:val="22"/>
        </w:rPr>
        <w:t>The national curriculum</w:t>
      </w:r>
    </w:p>
    <w:p w14:paraId="070BED1C" w14:textId="77777777" w:rsidR="002B0838" w:rsidRPr="00A20944" w:rsidRDefault="002B0838" w:rsidP="002B0838">
      <w:pPr>
        <w:pStyle w:val="ListParagraph"/>
        <w:numPr>
          <w:ilvl w:val="0"/>
          <w:numId w:val="26"/>
        </w:numPr>
        <w:jc w:val="both"/>
        <w:rPr>
          <w:rFonts w:cs="Arial"/>
          <w:bCs/>
          <w:sz w:val="22"/>
          <w:szCs w:val="22"/>
        </w:rPr>
      </w:pPr>
      <w:r w:rsidRPr="00A20944">
        <w:rPr>
          <w:rFonts w:cs="Arial"/>
          <w:bCs/>
          <w:sz w:val="22"/>
          <w:szCs w:val="22"/>
        </w:rPr>
        <w:t>A syllabus for a prescribed public examination that the pupil is being prepared for at the school</w:t>
      </w:r>
    </w:p>
    <w:p w14:paraId="6F94083C" w14:textId="5390181B" w:rsidR="002B0838" w:rsidRPr="00A20944" w:rsidRDefault="002B0838" w:rsidP="002B0838">
      <w:pPr>
        <w:pStyle w:val="ListParagraph"/>
        <w:numPr>
          <w:ilvl w:val="0"/>
          <w:numId w:val="26"/>
        </w:numPr>
        <w:jc w:val="both"/>
        <w:rPr>
          <w:rFonts w:cs="Arial"/>
          <w:bCs/>
          <w:sz w:val="22"/>
          <w:szCs w:val="22"/>
        </w:rPr>
      </w:pPr>
      <w:r w:rsidRPr="00A20944">
        <w:rPr>
          <w:rFonts w:cs="Arial"/>
          <w:bCs/>
          <w:sz w:val="22"/>
          <w:szCs w:val="22"/>
        </w:rPr>
        <w:t xml:space="preserve">Religious education </w:t>
      </w:r>
    </w:p>
    <w:p w14:paraId="3861D9D6" w14:textId="77777777" w:rsidR="002B0838" w:rsidRPr="00A20944" w:rsidRDefault="002B0838" w:rsidP="002B0838">
      <w:pPr>
        <w:pStyle w:val="ListParagraph"/>
        <w:numPr>
          <w:ilvl w:val="0"/>
          <w:numId w:val="25"/>
        </w:numPr>
        <w:jc w:val="both"/>
        <w:rPr>
          <w:rFonts w:cs="Arial"/>
          <w:bCs/>
          <w:sz w:val="22"/>
          <w:szCs w:val="22"/>
        </w:rPr>
      </w:pPr>
      <w:r w:rsidRPr="00A20944">
        <w:rPr>
          <w:rFonts w:cs="Arial"/>
          <w:bCs/>
          <w:sz w:val="22"/>
          <w:szCs w:val="22"/>
        </w:rPr>
        <w:t>Examination entry fee(s) if the registered pupil has not been prepared for the examination(s) at the school</w:t>
      </w:r>
    </w:p>
    <w:p w14:paraId="6A3218B0" w14:textId="77777777" w:rsidR="002B0838" w:rsidRPr="00A20944" w:rsidRDefault="002B0838" w:rsidP="004F238C">
      <w:pPr>
        <w:pStyle w:val="4Bulletedcopyblue"/>
        <w:numPr>
          <w:ilvl w:val="0"/>
          <w:numId w:val="25"/>
        </w:numPr>
        <w:spacing w:after="0"/>
        <w:rPr>
          <w:sz w:val="22"/>
          <w:szCs w:val="22"/>
          <w:lang w:val="en-GB" w:eastAsia="en-GB"/>
        </w:rPr>
      </w:pPr>
      <w:r w:rsidRPr="00A20944">
        <w:rPr>
          <w:sz w:val="22"/>
          <w:szCs w:val="22"/>
          <w:lang w:val="en-GB" w:eastAsia="en-GB"/>
        </w:rPr>
        <w:t>Transport (other than transport that is required to take the pupil to school or to other premises where the local authority or governing board has arranged for the pupil to be provided with education)</w:t>
      </w:r>
    </w:p>
    <w:p w14:paraId="3A44771F" w14:textId="77777777" w:rsidR="004F238C" w:rsidRPr="00A20944" w:rsidRDefault="004F238C" w:rsidP="004F238C">
      <w:pPr>
        <w:pStyle w:val="ListParagraph"/>
        <w:numPr>
          <w:ilvl w:val="0"/>
          <w:numId w:val="25"/>
        </w:numPr>
        <w:rPr>
          <w:rFonts w:cs="Arial"/>
          <w:bCs/>
          <w:sz w:val="22"/>
          <w:szCs w:val="22"/>
        </w:rPr>
      </w:pPr>
      <w:r w:rsidRPr="00A20944">
        <w:rPr>
          <w:rFonts w:cs="Arial"/>
          <w:bCs/>
          <w:sz w:val="22"/>
          <w:szCs w:val="22"/>
        </w:rPr>
        <w:t>Board and lodging for a pupil on a residential visit</w:t>
      </w:r>
    </w:p>
    <w:p w14:paraId="5CAF4532" w14:textId="4C841840" w:rsidR="004F238C" w:rsidRPr="00A20944" w:rsidRDefault="004F238C" w:rsidP="004F238C">
      <w:pPr>
        <w:pStyle w:val="ListParagraph"/>
        <w:numPr>
          <w:ilvl w:val="0"/>
          <w:numId w:val="25"/>
        </w:numPr>
        <w:rPr>
          <w:rFonts w:cs="Arial"/>
          <w:bCs/>
          <w:sz w:val="22"/>
          <w:szCs w:val="22"/>
        </w:rPr>
      </w:pPr>
      <w:r w:rsidRPr="00A20944">
        <w:rPr>
          <w:rFonts w:cs="Arial"/>
          <w:bCs/>
          <w:sz w:val="22"/>
          <w:szCs w:val="22"/>
        </w:rPr>
        <w:t xml:space="preserve">Extended day services offered to pupils (such as breakfast clubs, after-school clubs, tea and supervised homework sessions) </w:t>
      </w:r>
    </w:p>
    <w:p w14:paraId="02A32772" w14:textId="77777777" w:rsidR="00E32785" w:rsidRPr="00A20944" w:rsidRDefault="00E32785" w:rsidP="00E32785">
      <w:pPr>
        <w:pStyle w:val="ListParagraph"/>
        <w:rPr>
          <w:rFonts w:cs="Arial"/>
          <w:bCs/>
          <w:sz w:val="22"/>
          <w:szCs w:val="22"/>
        </w:rPr>
      </w:pPr>
    </w:p>
    <w:p w14:paraId="3FF32702" w14:textId="482CEBDF" w:rsidR="00E32785" w:rsidRPr="00953E76" w:rsidRDefault="00E32785" w:rsidP="007B2B0C">
      <w:pPr>
        <w:ind w:left="360"/>
        <w:jc w:val="both"/>
        <w:rPr>
          <w:rFonts w:cs="Arial"/>
          <w:bCs/>
          <w:sz w:val="22"/>
          <w:szCs w:val="22"/>
        </w:rPr>
      </w:pPr>
      <w:r w:rsidRPr="00953E76">
        <w:rPr>
          <w:rFonts w:cs="Arial"/>
          <w:bCs/>
          <w:sz w:val="22"/>
          <w:szCs w:val="22"/>
        </w:rPr>
        <w:lastRenderedPageBreak/>
        <w:t xml:space="preserve">Any charge made in respect of individual pupils will not be greater than the actual cost of providing the optional extra activity, divided equally by the number of pupils participating. </w:t>
      </w:r>
    </w:p>
    <w:p w14:paraId="7E61B156" w14:textId="77777777" w:rsidR="00E32785" w:rsidRPr="00953E76" w:rsidRDefault="00E32785" w:rsidP="00E32785">
      <w:pPr>
        <w:jc w:val="both"/>
        <w:rPr>
          <w:rFonts w:cs="Arial"/>
          <w:bCs/>
          <w:sz w:val="22"/>
          <w:szCs w:val="22"/>
        </w:rPr>
      </w:pPr>
    </w:p>
    <w:p w14:paraId="39C1A74E" w14:textId="351111BB" w:rsidR="00186190" w:rsidRPr="00953E76" w:rsidRDefault="00E32785" w:rsidP="007B2B0C">
      <w:pPr>
        <w:ind w:left="360"/>
        <w:jc w:val="both"/>
        <w:rPr>
          <w:rFonts w:cs="Arial"/>
          <w:bCs/>
          <w:sz w:val="22"/>
          <w:szCs w:val="22"/>
        </w:rPr>
      </w:pPr>
      <w:r w:rsidRPr="00953E76">
        <w:rPr>
          <w:rFonts w:cs="Arial"/>
          <w:bCs/>
          <w:sz w:val="22"/>
          <w:szCs w:val="22"/>
        </w:rPr>
        <w:t>Any charge will not include an element of subsidy for any other pupils who wish to take part in the activity but whose parents are unwilling or unable to pay the full charge.</w:t>
      </w:r>
    </w:p>
    <w:p w14:paraId="6AE1FFA8" w14:textId="7B19D03B" w:rsidR="00E32785" w:rsidRPr="00953E76" w:rsidRDefault="00E32785" w:rsidP="00E32785">
      <w:pPr>
        <w:jc w:val="both"/>
        <w:rPr>
          <w:rFonts w:cs="Arial"/>
          <w:bCs/>
          <w:sz w:val="22"/>
          <w:szCs w:val="22"/>
        </w:rPr>
      </w:pPr>
    </w:p>
    <w:p w14:paraId="5E5440CE" w14:textId="74894C43" w:rsidR="00E32785" w:rsidRPr="00953E76" w:rsidRDefault="00E32785" w:rsidP="007B2B0C">
      <w:pPr>
        <w:ind w:firstLine="360"/>
        <w:jc w:val="both"/>
        <w:rPr>
          <w:rFonts w:cs="Arial"/>
          <w:bCs/>
          <w:sz w:val="22"/>
          <w:szCs w:val="22"/>
        </w:rPr>
      </w:pPr>
      <w:r w:rsidRPr="00953E76">
        <w:rPr>
          <w:rFonts w:cs="Arial"/>
          <w:bCs/>
          <w:sz w:val="22"/>
          <w:szCs w:val="22"/>
        </w:rPr>
        <w:t xml:space="preserve">Parental agreement is necessary for the provision of an optional extra which is to be charged for. </w:t>
      </w:r>
    </w:p>
    <w:p w14:paraId="28565F8C" w14:textId="77777777" w:rsidR="00E32785" w:rsidRPr="00E32785" w:rsidRDefault="00E32785" w:rsidP="00E32785">
      <w:pPr>
        <w:jc w:val="both"/>
        <w:rPr>
          <w:rFonts w:cs="Arial"/>
          <w:bCs/>
          <w:sz w:val="22"/>
          <w:szCs w:val="22"/>
        </w:rPr>
      </w:pPr>
    </w:p>
    <w:p w14:paraId="3DBBF6A3" w14:textId="77777777" w:rsidR="00186190" w:rsidRPr="00AE14DF" w:rsidRDefault="00186190" w:rsidP="00CA1A94">
      <w:pPr>
        <w:jc w:val="both"/>
        <w:rPr>
          <w:rFonts w:cs="Arial"/>
        </w:rPr>
      </w:pPr>
    </w:p>
    <w:p w14:paraId="0F845A2D" w14:textId="77777777" w:rsidR="00E32785" w:rsidRDefault="00E32785" w:rsidP="00E32785">
      <w:pPr>
        <w:pStyle w:val="ListParagraph"/>
        <w:jc w:val="both"/>
        <w:rPr>
          <w:rFonts w:cs="Arial"/>
          <w:b/>
          <w:i/>
        </w:rPr>
      </w:pPr>
    </w:p>
    <w:p w14:paraId="5EE94CA0" w14:textId="77777777" w:rsidR="00E32785" w:rsidRDefault="00E32785" w:rsidP="00E32785">
      <w:pPr>
        <w:pStyle w:val="ListParagraph"/>
        <w:jc w:val="both"/>
        <w:rPr>
          <w:rFonts w:cs="Arial"/>
          <w:b/>
          <w:i/>
        </w:rPr>
      </w:pPr>
    </w:p>
    <w:p w14:paraId="420070EE" w14:textId="66F273F8" w:rsidR="00E32785" w:rsidRPr="00246B61" w:rsidRDefault="00E32785" w:rsidP="00E32785">
      <w:pPr>
        <w:pStyle w:val="ListParagraph"/>
        <w:numPr>
          <w:ilvl w:val="1"/>
          <w:numId w:val="16"/>
        </w:numPr>
        <w:jc w:val="both"/>
        <w:rPr>
          <w:rFonts w:cs="Arial"/>
          <w:b/>
          <w:bCs/>
          <w:iCs/>
        </w:rPr>
      </w:pPr>
      <w:r w:rsidRPr="00246B61">
        <w:rPr>
          <w:rFonts w:cs="Arial"/>
          <w:b/>
          <w:bCs/>
          <w:iCs/>
        </w:rPr>
        <w:t xml:space="preserve">  Music tuition</w:t>
      </w:r>
    </w:p>
    <w:p w14:paraId="3A7FF6DB" w14:textId="77777777" w:rsidR="00E32785" w:rsidRPr="00246B61" w:rsidRDefault="00E32785" w:rsidP="00E32785">
      <w:pPr>
        <w:pStyle w:val="ListParagraph"/>
        <w:ind w:left="360"/>
        <w:jc w:val="both"/>
        <w:rPr>
          <w:rFonts w:cs="Arial"/>
          <w:b/>
          <w:bCs/>
          <w:iCs/>
        </w:rPr>
      </w:pPr>
    </w:p>
    <w:p w14:paraId="25F93174" w14:textId="7B82ABD2" w:rsidR="00E32785" w:rsidRPr="00246B61" w:rsidRDefault="00E32785" w:rsidP="00E32785">
      <w:pPr>
        <w:jc w:val="both"/>
        <w:rPr>
          <w:rFonts w:cs="Arial"/>
          <w:bCs/>
          <w:iCs/>
          <w:sz w:val="22"/>
          <w:szCs w:val="22"/>
        </w:rPr>
      </w:pPr>
      <w:r w:rsidRPr="00246B61">
        <w:rPr>
          <w:rFonts w:cs="Arial"/>
          <w:bCs/>
          <w:iCs/>
          <w:sz w:val="22"/>
          <w:szCs w:val="22"/>
        </w:rPr>
        <w:t>Schools can charge for vocal or instrumental tuition provided either individually or to groups of pupils, provided that the tuition is provided at the request of the pupil’s parent.</w:t>
      </w:r>
    </w:p>
    <w:p w14:paraId="5F069C96" w14:textId="77777777" w:rsidR="00E32785" w:rsidRPr="00246B61" w:rsidRDefault="00E32785" w:rsidP="00E32785">
      <w:pPr>
        <w:ind w:left="360"/>
        <w:jc w:val="both"/>
        <w:rPr>
          <w:rFonts w:cs="Arial"/>
          <w:bCs/>
          <w:iCs/>
          <w:sz w:val="22"/>
          <w:szCs w:val="22"/>
        </w:rPr>
      </w:pPr>
    </w:p>
    <w:p w14:paraId="63EB048F" w14:textId="1BB205BB" w:rsidR="00E32785" w:rsidRPr="00246B61" w:rsidRDefault="00E32785" w:rsidP="00E32785">
      <w:pPr>
        <w:jc w:val="both"/>
        <w:rPr>
          <w:rFonts w:cs="Arial"/>
          <w:bCs/>
          <w:iCs/>
          <w:sz w:val="22"/>
          <w:szCs w:val="22"/>
        </w:rPr>
      </w:pPr>
      <w:r w:rsidRPr="00246B61">
        <w:rPr>
          <w:rFonts w:cs="Arial"/>
          <w:bCs/>
          <w:iCs/>
          <w:sz w:val="22"/>
          <w:szCs w:val="22"/>
        </w:rPr>
        <w:t xml:space="preserve">Charges may not exceed the cost of the provision, including the cost of the staff giving the tuition. </w:t>
      </w:r>
    </w:p>
    <w:p w14:paraId="1792853E" w14:textId="77777777" w:rsidR="00E32785" w:rsidRPr="00246B61" w:rsidRDefault="00E32785" w:rsidP="00E32785">
      <w:pPr>
        <w:ind w:left="360"/>
        <w:jc w:val="both"/>
        <w:rPr>
          <w:rFonts w:cs="Arial"/>
          <w:bCs/>
          <w:iCs/>
          <w:sz w:val="22"/>
          <w:szCs w:val="22"/>
        </w:rPr>
      </w:pPr>
    </w:p>
    <w:p w14:paraId="4A1ABE7C" w14:textId="77777777" w:rsidR="00E32785" w:rsidRPr="00246B61" w:rsidRDefault="00E32785" w:rsidP="00E32785">
      <w:pPr>
        <w:jc w:val="both"/>
        <w:rPr>
          <w:rFonts w:cs="Arial"/>
          <w:bCs/>
          <w:iCs/>
          <w:sz w:val="22"/>
          <w:szCs w:val="22"/>
        </w:rPr>
      </w:pPr>
      <w:r w:rsidRPr="00246B61">
        <w:rPr>
          <w:rFonts w:cs="Arial"/>
          <w:bCs/>
          <w:iCs/>
          <w:sz w:val="22"/>
          <w:szCs w:val="22"/>
        </w:rPr>
        <w:t>Charges cannot be made:</w:t>
      </w:r>
    </w:p>
    <w:p w14:paraId="7F0A8165" w14:textId="77777777" w:rsidR="00E32785" w:rsidRPr="00246B61" w:rsidRDefault="00E32785" w:rsidP="00E32785">
      <w:pPr>
        <w:pStyle w:val="ListParagraph"/>
        <w:numPr>
          <w:ilvl w:val="0"/>
          <w:numId w:val="30"/>
        </w:numPr>
        <w:jc w:val="both"/>
        <w:rPr>
          <w:rFonts w:cs="Arial"/>
          <w:bCs/>
          <w:iCs/>
          <w:sz w:val="22"/>
          <w:szCs w:val="22"/>
        </w:rPr>
      </w:pPr>
      <w:r w:rsidRPr="00246B61">
        <w:rPr>
          <w:rFonts w:cs="Arial"/>
          <w:bCs/>
          <w:iCs/>
          <w:sz w:val="22"/>
          <w:szCs w:val="22"/>
        </w:rPr>
        <w:t xml:space="preserve">If the teaching is an essential part of the national curriculum </w:t>
      </w:r>
    </w:p>
    <w:p w14:paraId="5113048A" w14:textId="77777777" w:rsidR="00E32785" w:rsidRPr="00246B61" w:rsidRDefault="00E32785" w:rsidP="00E32785">
      <w:pPr>
        <w:pStyle w:val="ListParagraph"/>
        <w:numPr>
          <w:ilvl w:val="0"/>
          <w:numId w:val="30"/>
        </w:numPr>
        <w:jc w:val="both"/>
        <w:rPr>
          <w:rFonts w:cs="Arial"/>
          <w:bCs/>
          <w:iCs/>
          <w:sz w:val="22"/>
          <w:szCs w:val="22"/>
        </w:rPr>
      </w:pPr>
      <w:r w:rsidRPr="00246B61">
        <w:rPr>
          <w:rFonts w:cs="Arial"/>
          <w:bCs/>
          <w:iCs/>
          <w:sz w:val="22"/>
          <w:szCs w:val="22"/>
        </w:rPr>
        <w:t>If the teaching is provided under the first access to the Key Stage 2 instrumental and vocal tuition programme</w:t>
      </w:r>
    </w:p>
    <w:p w14:paraId="61A1FDEB" w14:textId="50D1092F" w:rsidR="00E32785" w:rsidRPr="00246B61" w:rsidRDefault="00E32785" w:rsidP="00E32785">
      <w:pPr>
        <w:pStyle w:val="ListParagraph"/>
        <w:numPr>
          <w:ilvl w:val="0"/>
          <w:numId w:val="30"/>
        </w:numPr>
        <w:jc w:val="both"/>
        <w:rPr>
          <w:rFonts w:cs="Arial"/>
          <w:bCs/>
          <w:iCs/>
          <w:sz w:val="22"/>
          <w:szCs w:val="22"/>
        </w:rPr>
      </w:pPr>
      <w:r w:rsidRPr="00246B61">
        <w:rPr>
          <w:rFonts w:cs="Arial"/>
          <w:bCs/>
          <w:iCs/>
          <w:sz w:val="22"/>
          <w:szCs w:val="22"/>
        </w:rPr>
        <w:t xml:space="preserve">For a pupil who is looked after by a local authority </w:t>
      </w:r>
    </w:p>
    <w:p w14:paraId="7E5A1ED2" w14:textId="77777777" w:rsidR="0027778F" w:rsidRPr="00246B61" w:rsidRDefault="0027778F" w:rsidP="0027778F">
      <w:pPr>
        <w:pStyle w:val="ListParagraph"/>
        <w:ind w:left="1080"/>
        <w:jc w:val="both"/>
        <w:rPr>
          <w:rFonts w:cs="Arial"/>
          <w:bCs/>
          <w:iCs/>
          <w:sz w:val="22"/>
          <w:szCs w:val="22"/>
        </w:rPr>
      </w:pPr>
    </w:p>
    <w:p w14:paraId="7D551B34" w14:textId="77777777" w:rsidR="00E32785" w:rsidRPr="00246B61" w:rsidRDefault="00E32785" w:rsidP="00E32785">
      <w:pPr>
        <w:ind w:left="360"/>
        <w:jc w:val="both"/>
        <w:rPr>
          <w:rFonts w:cs="Arial"/>
          <w:bCs/>
          <w:iCs/>
        </w:rPr>
      </w:pPr>
    </w:p>
    <w:p w14:paraId="4BDF105C" w14:textId="2343E91E" w:rsidR="00E32785" w:rsidRPr="00246B61" w:rsidRDefault="00E32785" w:rsidP="00E32785">
      <w:pPr>
        <w:pStyle w:val="ListParagraph"/>
        <w:numPr>
          <w:ilvl w:val="1"/>
          <w:numId w:val="16"/>
        </w:numPr>
        <w:jc w:val="both"/>
        <w:rPr>
          <w:rFonts w:cs="Arial"/>
          <w:b/>
          <w:iCs/>
        </w:rPr>
      </w:pPr>
      <w:r w:rsidRPr="00246B61">
        <w:rPr>
          <w:rFonts w:cs="Arial"/>
          <w:b/>
          <w:iCs/>
        </w:rPr>
        <w:t xml:space="preserve">  Residential visits</w:t>
      </w:r>
    </w:p>
    <w:p w14:paraId="77959D72" w14:textId="77777777" w:rsidR="00E32785" w:rsidRPr="00246B61" w:rsidRDefault="00E32785" w:rsidP="00E32785">
      <w:pPr>
        <w:pStyle w:val="ListParagraph"/>
        <w:ind w:left="360"/>
        <w:jc w:val="both"/>
        <w:rPr>
          <w:rFonts w:cs="Arial"/>
          <w:b/>
          <w:iCs/>
        </w:rPr>
      </w:pPr>
    </w:p>
    <w:p w14:paraId="47836553" w14:textId="73B4C036" w:rsidR="00E32785" w:rsidRPr="00246B61" w:rsidRDefault="00E32785" w:rsidP="0027778F">
      <w:pPr>
        <w:jc w:val="both"/>
        <w:rPr>
          <w:rFonts w:cs="Arial"/>
          <w:bCs/>
          <w:iCs/>
          <w:sz w:val="22"/>
          <w:szCs w:val="22"/>
        </w:rPr>
      </w:pPr>
      <w:r w:rsidRPr="00246B61">
        <w:rPr>
          <w:rFonts w:cs="Arial"/>
          <w:bCs/>
          <w:iCs/>
          <w:sz w:val="22"/>
          <w:szCs w:val="22"/>
        </w:rPr>
        <w:t xml:space="preserve">We can charge for board and lodging on residential visits, but the charge must not exceed the actual cost.  </w:t>
      </w:r>
    </w:p>
    <w:p w14:paraId="783EBC65" w14:textId="77777777" w:rsidR="0027778F" w:rsidRPr="00246B61" w:rsidRDefault="0027778F" w:rsidP="0027778F">
      <w:pPr>
        <w:jc w:val="both"/>
        <w:rPr>
          <w:rFonts w:cs="Arial"/>
          <w:bCs/>
          <w:iCs/>
          <w:sz w:val="22"/>
          <w:szCs w:val="22"/>
        </w:rPr>
      </w:pPr>
    </w:p>
    <w:p w14:paraId="31E525A9" w14:textId="77777777" w:rsidR="00E32785" w:rsidRPr="00E32785" w:rsidRDefault="00E32785" w:rsidP="00E32785">
      <w:pPr>
        <w:ind w:left="360"/>
        <w:jc w:val="both"/>
        <w:rPr>
          <w:rFonts w:cs="Arial"/>
          <w:b/>
          <w:iCs/>
        </w:rPr>
      </w:pPr>
    </w:p>
    <w:p w14:paraId="6EF193D1" w14:textId="17D579F7" w:rsidR="00186190" w:rsidRPr="0027778F" w:rsidRDefault="0027778F" w:rsidP="0027778F">
      <w:pPr>
        <w:pStyle w:val="ListParagraph"/>
        <w:numPr>
          <w:ilvl w:val="0"/>
          <w:numId w:val="16"/>
        </w:numPr>
        <w:jc w:val="both"/>
        <w:rPr>
          <w:rFonts w:cs="Arial"/>
          <w:b/>
          <w:iCs/>
        </w:rPr>
      </w:pPr>
      <w:r>
        <w:rPr>
          <w:rFonts w:cs="Arial"/>
          <w:b/>
          <w:iCs/>
        </w:rPr>
        <w:t xml:space="preserve"> </w:t>
      </w:r>
      <w:r w:rsidR="00186190" w:rsidRPr="0027778F">
        <w:rPr>
          <w:rFonts w:cs="Arial"/>
          <w:b/>
          <w:iCs/>
        </w:rPr>
        <w:t>Voluntary Contributions</w:t>
      </w:r>
    </w:p>
    <w:p w14:paraId="71433241" w14:textId="0D10B58D" w:rsidR="00186190" w:rsidRDefault="00186190">
      <w:pPr>
        <w:jc w:val="both"/>
        <w:rPr>
          <w:rFonts w:cs="Arial"/>
        </w:rPr>
      </w:pPr>
    </w:p>
    <w:p w14:paraId="2E18959E" w14:textId="1C530A89" w:rsidR="0027778F" w:rsidRDefault="0027778F" w:rsidP="0027778F">
      <w:pPr>
        <w:jc w:val="both"/>
        <w:rPr>
          <w:rFonts w:cs="Arial"/>
          <w:sz w:val="22"/>
          <w:szCs w:val="22"/>
        </w:rPr>
      </w:pPr>
      <w:r w:rsidRPr="0027778F">
        <w:rPr>
          <w:rFonts w:cs="Arial"/>
          <w:sz w:val="22"/>
          <w:szCs w:val="22"/>
        </w:rPr>
        <w:t xml:space="preserve">As an exception to the requirements set out in section 5 of this policy, the school is able to ask for voluntary contributions from parents to fund activities during school hours which would not otherwise be possible. </w:t>
      </w:r>
    </w:p>
    <w:p w14:paraId="38C7EA49" w14:textId="77777777" w:rsidR="0027778F" w:rsidRPr="0027778F" w:rsidRDefault="0027778F" w:rsidP="0027778F">
      <w:pPr>
        <w:jc w:val="both"/>
        <w:rPr>
          <w:rFonts w:cs="Arial"/>
          <w:sz w:val="22"/>
          <w:szCs w:val="22"/>
        </w:rPr>
      </w:pPr>
    </w:p>
    <w:p w14:paraId="003089F8" w14:textId="6873B50E" w:rsidR="0027778F" w:rsidRDefault="0027778F" w:rsidP="0027778F">
      <w:pPr>
        <w:jc w:val="both"/>
        <w:rPr>
          <w:rFonts w:cs="Arial"/>
          <w:sz w:val="22"/>
          <w:szCs w:val="22"/>
        </w:rPr>
      </w:pPr>
      <w:r w:rsidRPr="0027778F">
        <w:rPr>
          <w:rFonts w:cs="Arial"/>
          <w:sz w:val="22"/>
          <w:szCs w:val="22"/>
        </w:rPr>
        <w:t>Some activities for which the school may ask parents for voluntary contributions include:</w:t>
      </w:r>
    </w:p>
    <w:p w14:paraId="39F5BF51" w14:textId="2B241C2E" w:rsidR="0027778F" w:rsidRDefault="0027778F" w:rsidP="0027778F">
      <w:pPr>
        <w:pStyle w:val="ListParagraph"/>
        <w:numPr>
          <w:ilvl w:val="0"/>
          <w:numId w:val="31"/>
        </w:numPr>
        <w:jc w:val="both"/>
        <w:rPr>
          <w:rFonts w:cs="Arial"/>
          <w:sz w:val="22"/>
          <w:szCs w:val="22"/>
        </w:rPr>
      </w:pPr>
      <w:r>
        <w:rPr>
          <w:rFonts w:cs="Arial"/>
          <w:sz w:val="22"/>
          <w:szCs w:val="22"/>
        </w:rPr>
        <w:t>School trips</w:t>
      </w:r>
    </w:p>
    <w:p w14:paraId="2359E5C2" w14:textId="401AA497" w:rsidR="0027778F" w:rsidRDefault="0027778F" w:rsidP="0027778F">
      <w:pPr>
        <w:pStyle w:val="ListParagraph"/>
        <w:numPr>
          <w:ilvl w:val="0"/>
          <w:numId w:val="31"/>
        </w:numPr>
        <w:jc w:val="both"/>
        <w:rPr>
          <w:rFonts w:cs="Arial"/>
          <w:sz w:val="22"/>
          <w:szCs w:val="22"/>
        </w:rPr>
      </w:pPr>
      <w:r>
        <w:rPr>
          <w:rFonts w:cs="Arial"/>
          <w:sz w:val="22"/>
          <w:szCs w:val="22"/>
        </w:rPr>
        <w:t>Sports activities</w:t>
      </w:r>
    </w:p>
    <w:p w14:paraId="59290CAC" w14:textId="4A2E3C73" w:rsidR="005A1469" w:rsidRPr="00DC0E20" w:rsidRDefault="008F4AFC" w:rsidP="0027778F">
      <w:pPr>
        <w:pStyle w:val="ListParagraph"/>
        <w:numPr>
          <w:ilvl w:val="0"/>
          <w:numId w:val="31"/>
        </w:numPr>
        <w:jc w:val="both"/>
        <w:rPr>
          <w:rFonts w:cs="Arial"/>
          <w:sz w:val="22"/>
          <w:szCs w:val="22"/>
        </w:rPr>
      </w:pPr>
      <w:r w:rsidRPr="00DC0E20">
        <w:rPr>
          <w:rFonts w:cs="Arial"/>
          <w:sz w:val="22"/>
          <w:szCs w:val="22"/>
        </w:rPr>
        <w:t>Y14 Residential</w:t>
      </w:r>
    </w:p>
    <w:p w14:paraId="0E4DFC29" w14:textId="2BAF9B7A" w:rsidR="0027778F" w:rsidRDefault="0027778F" w:rsidP="0027778F">
      <w:pPr>
        <w:jc w:val="both"/>
        <w:rPr>
          <w:rFonts w:cs="Arial"/>
          <w:sz w:val="22"/>
          <w:szCs w:val="22"/>
        </w:rPr>
      </w:pPr>
    </w:p>
    <w:p w14:paraId="703D81D6" w14:textId="48B32CFB" w:rsidR="0027778F" w:rsidRDefault="0027778F" w:rsidP="0027778F">
      <w:pPr>
        <w:jc w:val="both"/>
        <w:rPr>
          <w:rFonts w:cs="Arial"/>
          <w:bCs/>
          <w:sz w:val="22"/>
          <w:szCs w:val="22"/>
        </w:rPr>
      </w:pPr>
      <w:r w:rsidRPr="0027778F">
        <w:rPr>
          <w:rFonts w:cs="Arial"/>
          <w:bCs/>
          <w:sz w:val="22"/>
          <w:szCs w:val="22"/>
        </w:rPr>
        <w:t xml:space="preserve">There is no obligation for parents to make any contribution, and no child will be excluded from an activity if their parents are unwilling or unable to pay. </w:t>
      </w:r>
    </w:p>
    <w:p w14:paraId="1CD16696" w14:textId="77777777" w:rsidR="00783040" w:rsidRPr="0027778F" w:rsidRDefault="00783040" w:rsidP="0027778F">
      <w:pPr>
        <w:jc w:val="both"/>
        <w:rPr>
          <w:rFonts w:cs="Arial"/>
          <w:bCs/>
          <w:sz w:val="22"/>
          <w:szCs w:val="22"/>
        </w:rPr>
      </w:pPr>
    </w:p>
    <w:p w14:paraId="02AAEE80" w14:textId="28595452" w:rsidR="0027778F" w:rsidRPr="0027778F" w:rsidRDefault="0027778F" w:rsidP="0027778F">
      <w:pPr>
        <w:jc w:val="both"/>
        <w:rPr>
          <w:rFonts w:cs="Arial"/>
          <w:bCs/>
          <w:sz w:val="22"/>
          <w:szCs w:val="22"/>
        </w:rPr>
      </w:pPr>
      <w:r w:rsidRPr="0027778F">
        <w:rPr>
          <w:rFonts w:cs="Arial"/>
          <w:bCs/>
          <w:sz w:val="22"/>
          <w:szCs w:val="22"/>
        </w:rPr>
        <w:t>If the school is unable to raise enough funds for an activity or visit</w:t>
      </w:r>
      <w:r w:rsidR="00783040">
        <w:rPr>
          <w:rFonts w:cs="Arial"/>
          <w:bCs/>
          <w:sz w:val="22"/>
          <w:szCs w:val="22"/>
        </w:rPr>
        <w:t>,</w:t>
      </w:r>
      <w:r w:rsidRPr="0027778F">
        <w:rPr>
          <w:rFonts w:cs="Arial"/>
          <w:bCs/>
          <w:sz w:val="22"/>
          <w:szCs w:val="22"/>
        </w:rPr>
        <w:t xml:space="preserve"> then it will be cancelled.</w:t>
      </w:r>
    </w:p>
    <w:p w14:paraId="34F678F6" w14:textId="77777777" w:rsidR="00783040" w:rsidRDefault="00783040" w:rsidP="00783040">
      <w:pPr>
        <w:jc w:val="both"/>
        <w:rPr>
          <w:rFonts w:cs="Arial"/>
        </w:rPr>
      </w:pPr>
    </w:p>
    <w:p w14:paraId="39EBEE7C" w14:textId="23722CD6" w:rsidR="00186190" w:rsidRDefault="00783040" w:rsidP="00783040">
      <w:pPr>
        <w:pStyle w:val="ListParagraph"/>
        <w:numPr>
          <w:ilvl w:val="0"/>
          <w:numId w:val="16"/>
        </w:numPr>
        <w:jc w:val="both"/>
        <w:rPr>
          <w:rFonts w:cs="Arial"/>
          <w:b/>
        </w:rPr>
      </w:pPr>
      <w:r>
        <w:rPr>
          <w:rFonts w:cs="Arial"/>
          <w:b/>
        </w:rPr>
        <w:t xml:space="preserve"> </w:t>
      </w:r>
      <w:r w:rsidR="00186190" w:rsidRPr="00783040">
        <w:rPr>
          <w:rFonts w:cs="Arial"/>
          <w:b/>
        </w:rPr>
        <w:t>Calculating charges</w:t>
      </w:r>
    </w:p>
    <w:p w14:paraId="6E2EE52E" w14:textId="77777777" w:rsidR="00783040" w:rsidRDefault="00783040" w:rsidP="00783040">
      <w:pPr>
        <w:pStyle w:val="ListParagraph"/>
        <w:ind w:left="360"/>
        <w:jc w:val="both"/>
        <w:rPr>
          <w:rFonts w:cs="Arial"/>
          <w:b/>
        </w:rPr>
      </w:pPr>
    </w:p>
    <w:p w14:paraId="2B28E317" w14:textId="345B08ED" w:rsidR="00186190" w:rsidRPr="002B0821" w:rsidRDefault="00783040" w:rsidP="00783040">
      <w:pPr>
        <w:jc w:val="both"/>
        <w:rPr>
          <w:rFonts w:cs="Arial"/>
          <w:sz w:val="22"/>
          <w:szCs w:val="22"/>
        </w:rPr>
      </w:pPr>
      <w:r>
        <w:rPr>
          <w:rFonts w:cs="Arial"/>
          <w:sz w:val="22"/>
          <w:szCs w:val="22"/>
        </w:rPr>
        <w:t>Wh</w:t>
      </w:r>
      <w:r w:rsidR="00186190" w:rsidRPr="002B0821">
        <w:rPr>
          <w:rFonts w:cs="Arial"/>
          <w:sz w:val="22"/>
          <w:szCs w:val="22"/>
        </w:rPr>
        <w:t xml:space="preserve">ere charges are made for any activity, whether during or outside of the school day, they will be based on the actual costs incurred, divided by the total number of pupils participating.  There will be no element of subsidy to support the costs for any pupils who are unable or unwilling to pay.  Support for cases of hardship will come through voluntary contributions and fundraising. </w:t>
      </w:r>
    </w:p>
    <w:p w14:paraId="5A9CAD3D" w14:textId="77777777" w:rsidR="00186190" w:rsidRPr="002B0821" w:rsidRDefault="00186190" w:rsidP="00B91365">
      <w:pPr>
        <w:jc w:val="both"/>
        <w:rPr>
          <w:rFonts w:cs="Arial"/>
          <w:sz w:val="22"/>
          <w:szCs w:val="22"/>
        </w:rPr>
      </w:pPr>
    </w:p>
    <w:p w14:paraId="47AEECBA" w14:textId="77777777" w:rsidR="00186190" w:rsidRPr="002B0821" w:rsidRDefault="00186190" w:rsidP="00783040">
      <w:pPr>
        <w:jc w:val="both"/>
        <w:rPr>
          <w:rFonts w:cs="Arial"/>
          <w:sz w:val="22"/>
          <w:szCs w:val="22"/>
        </w:rPr>
      </w:pPr>
      <w:r w:rsidRPr="002B0821">
        <w:rPr>
          <w:rFonts w:cs="Arial"/>
          <w:sz w:val="22"/>
          <w:szCs w:val="22"/>
        </w:rPr>
        <w:t>The principles of best value will be applied when planning activities that incur costs to the school and/or charges to parents.</w:t>
      </w:r>
    </w:p>
    <w:p w14:paraId="1CBC872B" w14:textId="322EB8F8" w:rsidR="00186190" w:rsidRDefault="00186190">
      <w:pPr>
        <w:jc w:val="both"/>
        <w:rPr>
          <w:rFonts w:cs="Arial"/>
        </w:rPr>
      </w:pPr>
    </w:p>
    <w:p w14:paraId="457AD15E" w14:textId="13BEE3BC" w:rsidR="008F4AFC" w:rsidRDefault="008F4AFC">
      <w:pPr>
        <w:jc w:val="both"/>
        <w:rPr>
          <w:rFonts w:cs="Arial"/>
        </w:rPr>
      </w:pPr>
    </w:p>
    <w:p w14:paraId="1D335BF2" w14:textId="77777777" w:rsidR="008F4AFC" w:rsidRPr="00AE14DF" w:rsidRDefault="008F4AFC">
      <w:pPr>
        <w:jc w:val="both"/>
        <w:rPr>
          <w:rFonts w:cs="Arial"/>
        </w:rPr>
      </w:pPr>
    </w:p>
    <w:p w14:paraId="079A502B" w14:textId="050BE7AF" w:rsidR="00186190" w:rsidRDefault="00186190" w:rsidP="00783040">
      <w:pPr>
        <w:pStyle w:val="ListParagraph"/>
        <w:numPr>
          <w:ilvl w:val="0"/>
          <w:numId w:val="16"/>
        </w:numPr>
        <w:jc w:val="both"/>
        <w:rPr>
          <w:rFonts w:cs="Arial"/>
          <w:b/>
        </w:rPr>
      </w:pPr>
      <w:r w:rsidRPr="002B0821">
        <w:rPr>
          <w:rFonts w:cs="Arial"/>
          <w:b/>
        </w:rPr>
        <w:lastRenderedPageBreak/>
        <w:t>Remissions</w:t>
      </w:r>
    </w:p>
    <w:p w14:paraId="34C3E3BD" w14:textId="77777777" w:rsidR="00783040" w:rsidRPr="002B0821" w:rsidRDefault="00783040" w:rsidP="00783040">
      <w:pPr>
        <w:pStyle w:val="ListParagraph"/>
        <w:ind w:left="360"/>
        <w:jc w:val="both"/>
        <w:rPr>
          <w:rFonts w:cs="Arial"/>
          <w:b/>
        </w:rPr>
      </w:pPr>
    </w:p>
    <w:p w14:paraId="46024967" w14:textId="76051D4D" w:rsidR="00186190" w:rsidRPr="001D3AFA" w:rsidRDefault="00186190" w:rsidP="00783040">
      <w:pPr>
        <w:jc w:val="both"/>
        <w:rPr>
          <w:rFonts w:cs="Arial"/>
          <w:sz w:val="22"/>
          <w:szCs w:val="22"/>
        </w:rPr>
      </w:pPr>
      <w:r w:rsidRPr="001D3AFA">
        <w:rPr>
          <w:rFonts w:cs="Arial"/>
          <w:sz w:val="22"/>
          <w:szCs w:val="22"/>
        </w:rPr>
        <w:t xml:space="preserve">Pupils, whose parents are in receipt of </w:t>
      </w:r>
      <w:r w:rsidR="00ED0CCA" w:rsidRPr="001D3AFA">
        <w:rPr>
          <w:rFonts w:cs="Arial"/>
          <w:sz w:val="22"/>
          <w:szCs w:val="22"/>
        </w:rPr>
        <w:t>eligible benefits</w:t>
      </w:r>
      <w:r w:rsidRPr="001D3AFA">
        <w:rPr>
          <w:rFonts w:cs="Arial"/>
          <w:sz w:val="22"/>
          <w:szCs w:val="22"/>
        </w:rPr>
        <w:t xml:space="preserve"> will</w:t>
      </w:r>
      <w:r w:rsidR="008D2ABE">
        <w:rPr>
          <w:rFonts w:cs="Arial"/>
          <w:sz w:val="22"/>
          <w:szCs w:val="22"/>
        </w:rPr>
        <w:t>,</w:t>
      </w:r>
      <w:r w:rsidRPr="001D3AFA">
        <w:rPr>
          <w:rFonts w:cs="Arial"/>
          <w:sz w:val="22"/>
          <w:szCs w:val="22"/>
        </w:rPr>
        <w:t xml:space="preserve"> in addition to having a free lunch entitlement, be entitled to a remission for any charges for board and lodging for residential visits which are part of the National Curriculum.</w:t>
      </w:r>
    </w:p>
    <w:p w14:paraId="60C6CEB4" w14:textId="77777777" w:rsidR="00186190" w:rsidRPr="00AE14DF" w:rsidRDefault="00186190">
      <w:pPr>
        <w:jc w:val="both"/>
        <w:rPr>
          <w:rFonts w:cs="Arial"/>
        </w:rPr>
      </w:pPr>
    </w:p>
    <w:p w14:paraId="45F4CADF" w14:textId="4472456C" w:rsidR="00186190" w:rsidRPr="001D3AFA" w:rsidRDefault="008D2ABE" w:rsidP="001D3AFA">
      <w:pPr>
        <w:pStyle w:val="ListParagraph"/>
        <w:numPr>
          <w:ilvl w:val="0"/>
          <w:numId w:val="16"/>
        </w:numPr>
        <w:jc w:val="both"/>
        <w:rPr>
          <w:rFonts w:cs="Arial"/>
          <w:b/>
        </w:rPr>
      </w:pPr>
      <w:r>
        <w:rPr>
          <w:rFonts w:cs="Arial"/>
          <w:b/>
        </w:rPr>
        <w:t xml:space="preserve">  Monitoring arrangements</w:t>
      </w:r>
      <w:r w:rsidR="00186190" w:rsidRPr="001D3AFA">
        <w:rPr>
          <w:rFonts w:cs="Arial"/>
          <w:b/>
        </w:rPr>
        <w:t xml:space="preserve"> </w:t>
      </w:r>
    </w:p>
    <w:p w14:paraId="5B17B409" w14:textId="77777777" w:rsidR="001D3AFA" w:rsidRDefault="001D3AFA" w:rsidP="001D3AFA">
      <w:pPr>
        <w:ind w:left="360"/>
        <w:jc w:val="both"/>
        <w:rPr>
          <w:rFonts w:cs="Arial"/>
        </w:rPr>
      </w:pPr>
    </w:p>
    <w:p w14:paraId="3762B41B" w14:textId="696B6DBF" w:rsidR="00186190" w:rsidRPr="008D2ABE" w:rsidRDefault="001A6AE2" w:rsidP="00394A70">
      <w:pPr>
        <w:jc w:val="both"/>
        <w:rPr>
          <w:rFonts w:cs="Arial"/>
          <w:sz w:val="22"/>
          <w:szCs w:val="22"/>
        </w:rPr>
      </w:pPr>
      <w:r w:rsidRPr="008D2ABE">
        <w:rPr>
          <w:rFonts w:cs="Arial"/>
          <w:sz w:val="22"/>
          <w:szCs w:val="22"/>
        </w:rPr>
        <w:t xml:space="preserve">The </w:t>
      </w:r>
      <w:r w:rsidR="008D2ABE" w:rsidRPr="008D2ABE">
        <w:rPr>
          <w:rFonts w:cs="Arial"/>
          <w:sz w:val="22"/>
          <w:szCs w:val="22"/>
        </w:rPr>
        <w:t xml:space="preserve">Finance &amp; </w:t>
      </w:r>
      <w:r w:rsidRPr="008D2ABE">
        <w:rPr>
          <w:rFonts w:cs="Arial"/>
          <w:sz w:val="22"/>
          <w:szCs w:val="22"/>
        </w:rPr>
        <w:t>Business Manage</w:t>
      </w:r>
      <w:r w:rsidR="008D2ABE" w:rsidRPr="008D2ABE">
        <w:rPr>
          <w:rFonts w:cs="Arial"/>
          <w:sz w:val="22"/>
          <w:szCs w:val="22"/>
        </w:rPr>
        <w:t>r monitors charges and remissions and</w:t>
      </w:r>
      <w:r w:rsidR="008D2ABE">
        <w:rPr>
          <w:rFonts w:cs="Arial"/>
          <w:sz w:val="22"/>
          <w:szCs w:val="22"/>
        </w:rPr>
        <w:t xml:space="preserve"> ensures these comply with this policy</w:t>
      </w:r>
      <w:r w:rsidR="00186190" w:rsidRPr="008D2ABE">
        <w:rPr>
          <w:rFonts w:cs="Arial"/>
          <w:sz w:val="22"/>
          <w:szCs w:val="22"/>
        </w:rPr>
        <w:t>.</w:t>
      </w:r>
    </w:p>
    <w:p w14:paraId="60A44CCB" w14:textId="77777777" w:rsidR="00186190" w:rsidRPr="00AE14DF" w:rsidRDefault="00186190">
      <w:pPr>
        <w:jc w:val="both"/>
        <w:rPr>
          <w:rFonts w:cs="Arial"/>
        </w:rPr>
      </w:pPr>
    </w:p>
    <w:p w14:paraId="36EDB2D8" w14:textId="77777777" w:rsidR="00A21492" w:rsidRDefault="008D2ABE" w:rsidP="008D2ABE">
      <w:pPr>
        <w:jc w:val="both"/>
        <w:rPr>
          <w:rFonts w:cs="Arial"/>
          <w:bCs/>
          <w:sz w:val="22"/>
          <w:szCs w:val="22"/>
        </w:rPr>
      </w:pPr>
      <w:r w:rsidRPr="008D2ABE">
        <w:rPr>
          <w:rFonts w:cs="Arial"/>
          <w:bCs/>
          <w:sz w:val="22"/>
          <w:szCs w:val="22"/>
        </w:rPr>
        <w:t xml:space="preserve">This policy will be reviewed by </w:t>
      </w:r>
      <w:r>
        <w:rPr>
          <w:rFonts w:cs="Arial"/>
          <w:bCs/>
          <w:sz w:val="22"/>
          <w:szCs w:val="22"/>
        </w:rPr>
        <w:t>the Finance &amp; Business Manager on an annual basis.</w:t>
      </w:r>
    </w:p>
    <w:p w14:paraId="27FF4A82" w14:textId="5E9FE3A9" w:rsidR="008D2ABE" w:rsidRPr="008D2ABE" w:rsidRDefault="008D2ABE" w:rsidP="008D2ABE">
      <w:pPr>
        <w:jc w:val="both"/>
        <w:rPr>
          <w:rFonts w:cs="Arial"/>
          <w:bCs/>
          <w:sz w:val="22"/>
          <w:szCs w:val="22"/>
        </w:rPr>
      </w:pPr>
      <w:r w:rsidRPr="008D2ABE">
        <w:rPr>
          <w:rFonts w:cs="Arial"/>
          <w:bCs/>
          <w:sz w:val="22"/>
          <w:szCs w:val="22"/>
        </w:rPr>
        <w:t xml:space="preserve"> </w:t>
      </w:r>
    </w:p>
    <w:p w14:paraId="07DA1427" w14:textId="3EFD844E" w:rsidR="008D2ABE" w:rsidRPr="008D2ABE" w:rsidRDefault="008D2ABE" w:rsidP="008D2ABE">
      <w:pPr>
        <w:jc w:val="both"/>
        <w:rPr>
          <w:rFonts w:cs="Arial"/>
          <w:bCs/>
          <w:sz w:val="22"/>
          <w:szCs w:val="22"/>
        </w:rPr>
      </w:pPr>
      <w:r w:rsidRPr="008D2ABE">
        <w:rPr>
          <w:rFonts w:cs="Arial"/>
          <w:bCs/>
          <w:sz w:val="22"/>
          <w:szCs w:val="22"/>
        </w:rPr>
        <w:t xml:space="preserve">At every review, the policy will be approved by the </w:t>
      </w:r>
      <w:r w:rsidR="00A21492">
        <w:rPr>
          <w:rFonts w:cs="Arial"/>
          <w:bCs/>
          <w:sz w:val="22"/>
          <w:szCs w:val="22"/>
        </w:rPr>
        <w:t>Business Management Committee.</w:t>
      </w:r>
    </w:p>
    <w:p w14:paraId="1A22F18C" w14:textId="77777777" w:rsidR="00186190" w:rsidRPr="00AE14DF" w:rsidRDefault="00186190">
      <w:pPr>
        <w:jc w:val="both"/>
        <w:rPr>
          <w:rFonts w:cs="Arial"/>
          <w:b/>
        </w:rPr>
      </w:pPr>
    </w:p>
    <w:p w14:paraId="49994D9E" w14:textId="77777777" w:rsidR="00186190" w:rsidRPr="00AE14DF" w:rsidRDefault="00186190">
      <w:pPr>
        <w:jc w:val="both"/>
        <w:rPr>
          <w:rFonts w:cs="Arial"/>
          <w:b/>
        </w:rPr>
      </w:pPr>
    </w:p>
    <w:p w14:paraId="1943845C" w14:textId="2178CFD2" w:rsidR="00186190" w:rsidRPr="00AE14DF" w:rsidRDefault="00ED0CCA">
      <w:pPr>
        <w:jc w:val="both"/>
        <w:rPr>
          <w:rFonts w:cs="Arial"/>
          <w:b/>
        </w:rPr>
      </w:pPr>
      <w:r w:rsidRPr="00AE14DF">
        <w:rPr>
          <w:rFonts w:cs="Arial"/>
          <w:b/>
        </w:rPr>
        <w:t xml:space="preserve">Reviewed by </w:t>
      </w:r>
      <w:r w:rsidR="00A21492">
        <w:rPr>
          <w:rFonts w:cs="Arial"/>
          <w:b/>
        </w:rPr>
        <w:t xml:space="preserve">the Business Management Committee </w:t>
      </w:r>
      <w:r w:rsidRPr="00AE14DF">
        <w:rPr>
          <w:rFonts w:cs="Arial"/>
          <w:b/>
        </w:rPr>
        <w:t xml:space="preserve">on </w:t>
      </w:r>
    </w:p>
    <w:p w14:paraId="4E398EB8" w14:textId="77777777" w:rsidR="00186190" w:rsidRPr="00AE14DF" w:rsidRDefault="00186190">
      <w:pPr>
        <w:jc w:val="both"/>
        <w:rPr>
          <w:rFonts w:cs="Arial"/>
          <w:b/>
        </w:rPr>
      </w:pPr>
    </w:p>
    <w:p w14:paraId="112505C2" w14:textId="77777777" w:rsidR="00186190" w:rsidRPr="00AE14DF" w:rsidRDefault="00186190">
      <w:pPr>
        <w:jc w:val="both"/>
        <w:rPr>
          <w:rFonts w:cs="Arial"/>
          <w:b/>
        </w:rPr>
      </w:pPr>
    </w:p>
    <w:p w14:paraId="545A9FF1" w14:textId="77777777" w:rsidR="00186190" w:rsidRPr="00AE14DF" w:rsidRDefault="00186190">
      <w:pPr>
        <w:jc w:val="both"/>
        <w:rPr>
          <w:rFonts w:cs="Arial"/>
        </w:rPr>
      </w:pPr>
    </w:p>
    <w:p w14:paraId="33B6D0CB" w14:textId="77777777" w:rsidR="00186190" w:rsidRPr="00AE14DF" w:rsidRDefault="00186190">
      <w:pPr>
        <w:jc w:val="both"/>
        <w:rPr>
          <w:rFonts w:cs="Arial"/>
          <w:b/>
        </w:rPr>
      </w:pPr>
      <w:r w:rsidRPr="00AE14DF">
        <w:rPr>
          <w:rFonts w:cs="Arial"/>
          <w:b/>
        </w:rPr>
        <w:t xml:space="preserve">Signed </w:t>
      </w:r>
    </w:p>
    <w:p w14:paraId="0774D956" w14:textId="77777777" w:rsidR="00186190" w:rsidRPr="00AE14DF" w:rsidRDefault="001A6AE2">
      <w:pPr>
        <w:jc w:val="both"/>
        <w:rPr>
          <w:rFonts w:cs="Arial"/>
        </w:rPr>
      </w:pPr>
      <w:r w:rsidRPr="00AE14DF">
        <w:rPr>
          <w:rFonts w:cs="Arial"/>
        </w:rPr>
        <w:t>Principal</w:t>
      </w:r>
    </w:p>
    <w:p w14:paraId="28C266B3" w14:textId="77777777" w:rsidR="00186190" w:rsidRPr="00AE14DF" w:rsidRDefault="00186190">
      <w:pPr>
        <w:jc w:val="both"/>
        <w:rPr>
          <w:rFonts w:cs="Arial"/>
        </w:rPr>
      </w:pPr>
    </w:p>
    <w:p w14:paraId="44EAAC2E" w14:textId="77777777" w:rsidR="00186190" w:rsidRPr="00AE14DF" w:rsidRDefault="00186190">
      <w:pPr>
        <w:jc w:val="both"/>
        <w:rPr>
          <w:rFonts w:cs="Arial"/>
        </w:rPr>
      </w:pPr>
    </w:p>
    <w:p w14:paraId="79DC41AA" w14:textId="77777777" w:rsidR="00186190" w:rsidRPr="00AE14DF" w:rsidRDefault="00186190">
      <w:pPr>
        <w:jc w:val="both"/>
        <w:rPr>
          <w:rFonts w:cs="Arial"/>
          <w:b/>
        </w:rPr>
      </w:pPr>
      <w:r w:rsidRPr="00AE14DF">
        <w:rPr>
          <w:rFonts w:cs="Arial"/>
          <w:b/>
        </w:rPr>
        <w:t xml:space="preserve">Signed </w:t>
      </w:r>
    </w:p>
    <w:p w14:paraId="11D0189D" w14:textId="77777777" w:rsidR="00186190" w:rsidRPr="00AE14DF" w:rsidRDefault="00186190">
      <w:pPr>
        <w:jc w:val="both"/>
        <w:rPr>
          <w:rFonts w:cs="Arial"/>
        </w:rPr>
      </w:pPr>
      <w:r w:rsidRPr="00AE14DF">
        <w:rPr>
          <w:rFonts w:cs="Arial"/>
        </w:rPr>
        <w:t>(Appropriate Chair of governors or chair of committee)</w:t>
      </w:r>
    </w:p>
    <w:p w14:paraId="774CEA44" w14:textId="77777777" w:rsidR="00186190" w:rsidRPr="00AE14DF" w:rsidRDefault="00186190">
      <w:pPr>
        <w:jc w:val="both"/>
        <w:rPr>
          <w:rFonts w:cs="Arial"/>
        </w:rPr>
      </w:pPr>
    </w:p>
    <w:p w14:paraId="5CC42B7C" w14:textId="77777777" w:rsidR="00186190" w:rsidRPr="00AE14DF" w:rsidRDefault="00186190" w:rsidP="00984E0C">
      <w:pPr>
        <w:pBdr>
          <w:bottom w:val="single" w:sz="4" w:space="1" w:color="auto"/>
        </w:pBdr>
        <w:jc w:val="both"/>
        <w:rPr>
          <w:rFonts w:cs="Arial"/>
        </w:rPr>
      </w:pPr>
    </w:p>
    <w:p w14:paraId="6CC52CC1" w14:textId="77777777" w:rsidR="00186190" w:rsidRPr="00AE14DF" w:rsidRDefault="00186190">
      <w:pPr>
        <w:jc w:val="both"/>
        <w:rPr>
          <w:rFonts w:cs="Arial"/>
        </w:rPr>
      </w:pPr>
    </w:p>
    <w:p w14:paraId="6352D9DA" w14:textId="77777777" w:rsidR="00186190" w:rsidRPr="00AE14DF" w:rsidRDefault="00186190">
      <w:pPr>
        <w:jc w:val="both"/>
        <w:rPr>
          <w:rFonts w:cs="Arial"/>
        </w:rPr>
      </w:pPr>
    </w:p>
    <w:p w14:paraId="7C7C7634" w14:textId="77777777" w:rsidR="00186190" w:rsidRPr="00AE14DF" w:rsidRDefault="00186190">
      <w:pPr>
        <w:jc w:val="both"/>
        <w:rPr>
          <w:rFonts w:cs="Arial"/>
        </w:rPr>
      </w:pPr>
    </w:p>
    <w:p w14:paraId="4DCFAC50" w14:textId="6B212742" w:rsidR="00186190" w:rsidRPr="00DA6DE9" w:rsidRDefault="00DA6DE9">
      <w:pPr>
        <w:rPr>
          <w:rFonts w:cs="Arial"/>
          <w:b/>
          <w:bCs/>
        </w:rPr>
      </w:pPr>
      <w:r w:rsidRPr="00DA6DE9">
        <w:rPr>
          <w:rFonts w:cs="Arial"/>
          <w:b/>
          <w:bCs/>
        </w:rPr>
        <w:t>17</w:t>
      </w:r>
      <w:r w:rsidRPr="00DA6DE9">
        <w:rPr>
          <w:rFonts w:cs="Arial"/>
          <w:b/>
          <w:bCs/>
          <w:vertAlign w:val="superscript"/>
        </w:rPr>
        <w:t>th</w:t>
      </w:r>
      <w:r w:rsidRPr="00DA6DE9">
        <w:rPr>
          <w:rFonts w:cs="Arial"/>
          <w:b/>
          <w:bCs/>
        </w:rPr>
        <w:t xml:space="preserve"> December 2024</w:t>
      </w:r>
    </w:p>
    <w:sectPr w:rsidR="00186190" w:rsidRPr="00DA6DE9" w:rsidSect="00760DDF">
      <w:footerReference w:type="default" r:id="rId13"/>
      <w:pgSz w:w="11906" w:h="16838" w:code="9"/>
      <w:pgMar w:top="851" w:right="720" w:bottom="851"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EC885D" w14:textId="77777777" w:rsidR="00E91362" w:rsidRDefault="00E91362">
      <w:r>
        <w:separator/>
      </w:r>
    </w:p>
  </w:endnote>
  <w:endnote w:type="continuationSeparator" w:id="0">
    <w:p w14:paraId="33BA376F" w14:textId="77777777" w:rsidR="00E91362" w:rsidRDefault="00E91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E5A328" w14:textId="77777777" w:rsidR="00186190" w:rsidRDefault="00186190" w:rsidP="00E6196B">
    <w:pPr>
      <w:pStyle w:val="Footer"/>
      <w:tabs>
        <w:tab w:val="clear" w:pos="4153"/>
      </w:tabs>
      <w:rPr>
        <w:rFonts w:ascii="Verdana" w:hAnsi="Verdana"/>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C03249" w14:textId="77777777" w:rsidR="00E91362" w:rsidRDefault="00E91362">
      <w:r>
        <w:separator/>
      </w:r>
    </w:p>
  </w:footnote>
  <w:footnote w:type="continuationSeparator" w:id="0">
    <w:p w14:paraId="297A51D5" w14:textId="77777777" w:rsidR="00E91362" w:rsidRDefault="00E913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3in;height:3in" o:bullet="t">
        <v:imagedata r:id="rId1" o:title=""/>
      </v:shape>
    </w:pict>
  </w:numPicBullet>
  <w:numPicBullet w:numPicBulletId="1">
    <w:pict>
      <v:shape id="_x0000_i1045" type="#_x0000_t75" style="width:209.25pt;height:332.25pt" o:bullet="t">
        <v:imagedata r:id="rId2" o:title="TK_LOGO_POINTER_RGB_bullet_blue"/>
      </v:shape>
    </w:pict>
  </w:numPicBullet>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0000001"/>
    <w:multiLevelType w:val="hybridMultilevel"/>
    <w:tmpl w:val="00000001"/>
    <w:lvl w:ilvl="0" w:tplc="1B22511C">
      <w:start w:val="1"/>
      <w:numFmt w:val="bullet"/>
      <w:lvlText w:val="o"/>
      <w:lvlJc w:val="left"/>
      <w:pPr>
        <w:ind w:left="720" w:hanging="360"/>
      </w:pPr>
      <w:rPr>
        <w:rFonts w:ascii="Courier New" w:hAnsi="Courier New"/>
        <w:b w:val="0"/>
        <w:bCs w:val="0"/>
      </w:rPr>
    </w:lvl>
    <w:lvl w:ilvl="1" w:tplc="0C50CFE2">
      <w:start w:val="1"/>
      <w:numFmt w:val="bullet"/>
      <w:lvlText w:val="o"/>
      <w:lvlJc w:val="left"/>
      <w:pPr>
        <w:tabs>
          <w:tab w:val="num" w:pos="1440"/>
        </w:tabs>
        <w:ind w:left="1440" w:hanging="360"/>
      </w:pPr>
      <w:rPr>
        <w:rFonts w:ascii="Courier New" w:hAnsi="Courier New"/>
      </w:rPr>
    </w:lvl>
    <w:lvl w:ilvl="2" w:tplc="8BDACD7C">
      <w:start w:val="1"/>
      <w:numFmt w:val="bullet"/>
      <w:lvlText w:val=""/>
      <w:lvlJc w:val="left"/>
      <w:pPr>
        <w:tabs>
          <w:tab w:val="num" w:pos="2160"/>
        </w:tabs>
        <w:ind w:left="2160" w:hanging="360"/>
      </w:pPr>
      <w:rPr>
        <w:rFonts w:ascii="Wingdings" w:hAnsi="Wingdings"/>
      </w:rPr>
    </w:lvl>
    <w:lvl w:ilvl="3" w:tplc="8DDA4F8E">
      <w:start w:val="1"/>
      <w:numFmt w:val="bullet"/>
      <w:lvlText w:val=""/>
      <w:lvlJc w:val="left"/>
      <w:pPr>
        <w:tabs>
          <w:tab w:val="num" w:pos="2880"/>
        </w:tabs>
        <w:ind w:left="2880" w:hanging="360"/>
      </w:pPr>
      <w:rPr>
        <w:rFonts w:ascii="Symbol" w:hAnsi="Symbol"/>
      </w:rPr>
    </w:lvl>
    <w:lvl w:ilvl="4" w:tplc="9092CE60">
      <w:start w:val="1"/>
      <w:numFmt w:val="bullet"/>
      <w:lvlText w:val="o"/>
      <w:lvlJc w:val="left"/>
      <w:pPr>
        <w:tabs>
          <w:tab w:val="num" w:pos="3600"/>
        </w:tabs>
        <w:ind w:left="3600" w:hanging="360"/>
      </w:pPr>
      <w:rPr>
        <w:rFonts w:ascii="Courier New" w:hAnsi="Courier New"/>
      </w:rPr>
    </w:lvl>
    <w:lvl w:ilvl="5" w:tplc="F724A2B6">
      <w:start w:val="1"/>
      <w:numFmt w:val="bullet"/>
      <w:lvlText w:val=""/>
      <w:lvlJc w:val="left"/>
      <w:pPr>
        <w:tabs>
          <w:tab w:val="num" w:pos="4320"/>
        </w:tabs>
        <w:ind w:left="4320" w:hanging="360"/>
      </w:pPr>
      <w:rPr>
        <w:rFonts w:ascii="Wingdings" w:hAnsi="Wingdings"/>
      </w:rPr>
    </w:lvl>
    <w:lvl w:ilvl="6" w:tplc="9ACAA4C0">
      <w:start w:val="1"/>
      <w:numFmt w:val="bullet"/>
      <w:lvlText w:val=""/>
      <w:lvlJc w:val="left"/>
      <w:pPr>
        <w:tabs>
          <w:tab w:val="num" w:pos="5040"/>
        </w:tabs>
        <w:ind w:left="5040" w:hanging="360"/>
      </w:pPr>
      <w:rPr>
        <w:rFonts w:ascii="Symbol" w:hAnsi="Symbol"/>
      </w:rPr>
    </w:lvl>
    <w:lvl w:ilvl="7" w:tplc="F43E877A">
      <w:start w:val="1"/>
      <w:numFmt w:val="bullet"/>
      <w:lvlText w:val="o"/>
      <w:lvlJc w:val="left"/>
      <w:pPr>
        <w:tabs>
          <w:tab w:val="num" w:pos="5760"/>
        </w:tabs>
        <w:ind w:left="5760" w:hanging="360"/>
      </w:pPr>
      <w:rPr>
        <w:rFonts w:ascii="Courier New" w:hAnsi="Courier New"/>
      </w:rPr>
    </w:lvl>
    <w:lvl w:ilvl="8" w:tplc="DDC09718">
      <w:start w:val="1"/>
      <w:numFmt w:val="bullet"/>
      <w:lvlText w:val=""/>
      <w:lvlJc w:val="left"/>
      <w:pPr>
        <w:tabs>
          <w:tab w:val="num" w:pos="6480"/>
        </w:tabs>
        <w:ind w:left="6480" w:hanging="360"/>
      </w:pPr>
      <w:rPr>
        <w:rFonts w:ascii="Wingdings" w:hAnsi="Wingdings"/>
      </w:rPr>
    </w:lvl>
  </w:abstractNum>
  <w:abstractNum w:abstractNumId="2" w15:restartNumberingAfterBreak="0">
    <w:nsid w:val="043C2388"/>
    <w:multiLevelType w:val="hybridMultilevel"/>
    <w:tmpl w:val="534610D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82829FC"/>
    <w:multiLevelType w:val="hybridMultilevel"/>
    <w:tmpl w:val="EAD0B278"/>
    <w:lvl w:ilvl="0" w:tplc="0ADC1F44">
      <w:start w:val="1"/>
      <w:numFmt w:val="bullet"/>
      <w:lvlText w:val=""/>
      <w:lvlJc w:val="left"/>
      <w:pPr>
        <w:tabs>
          <w:tab w:val="num" w:pos="1684"/>
        </w:tabs>
        <w:ind w:left="1684" w:hanging="397"/>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BE44DDA"/>
    <w:multiLevelType w:val="hybridMultilevel"/>
    <w:tmpl w:val="15B65F2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0CC47C33"/>
    <w:multiLevelType w:val="hybridMultilevel"/>
    <w:tmpl w:val="27429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B1697"/>
    <w:multiLevelType w:val="hybridMultilevel"/>
    <w:tmpl w:val="B540C4D4"/>
    <w:lvl w:ilvl="0" w:tplc="64E6377C">
      <w:start w:val="1"/>
      <w:numFmt w:val="bullet"/>
      <w:lvlText w:val=""/>
      <w:lvlJc w:val="left"/>
      <w:pPr>
        <w:tabs>
          <w:tab w:val="num" w:pos="907"/>
        </w:tabs>
        <w:ind w:left="964" w:hanging="39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E31376"/>
    <w:multiLevelType w:val="hybridMultilevel"/>
    <w:tmpl w:val="B20ABDE6"/>
    <w:lvl w:ilvl="0" w:tplc="0ADC1F44">
      <w:start w:val="1"/>
      <w:numFmt w:val="bullet"/>
      <w:lvlText w:val=""/>
      <w:lvlJc w:val="left"/>
      <w:pPr>
        <w:tabs>
          <w:tab w:val="num" w:pos="964"/>
        </w:tabs>
        <w:ind w:left="964" w:hanging="39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D67527"/>
    <w:multiLevelType w:val="hybridMultilevel"/>
    <w:tmpl w:val="7A5ECD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8D742A"/>
    <w:multiLevelType w:val="hybridMultilevel"/>
    <w:tmpl w:val="25F2196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29FE1DE6"/>
    <w:multiLevelType w:val="hybridMultilevel"/>
    <w:tmpl w:val="DC14A01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A357043"/>
    <w:multiLevelType w:val="hybridMultilevel"/>
    <w:tmpl w:val="E152A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051D17"/>
    <w:multiLevelType w:val="hybridMultilevel"/>
    <w:tmpl w:val="5C84860C"/>
    <w:lvl w:ilvl="0" w:tplc="0ADC1F44">
      <w:start w:val="1"/>
      <w:numFmt w:val="bullet"/>
      <w:lvlText w:val=""/>
      <w:lvlJc w:val="left"/>
      <w:pPr>
        <w:tabs>
          <w:tab w:val="num" w:pos="964"/>
        </w:tabs>
        <w:ind w:left="964" w:hanging="39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F93BFE"/>
    <w:multiLevelType w:val="hybridMultilevel"/>
    <w:tmpl w:val="8B1C1AA4"/>
    <w:lvl w:ilvl="0" w:tplc="9F58850E">
      <w:start w:val="1"/>
      <w:numFmt w:val="bullet"/>
      <w:lvlText w:val=""/>
      <w:lvlJc w:val="left"/>
      <w:pPr>
        <w:tabs>
          <w:tab w:val="num" w:pos="737"/>
        </w:tabs>
        <w:ind w:left="794"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7B2EE3"/>
    <w:multiLevelType w:val="hybridMultilevel"/>
    <w:tmpl w:val="0ABC3516"/>
    <w:lvl w:ilvl="0" w:tplc="9F58850E">
      <w:start w:val="1"/>
      <w:numFmt w:val="bullet"/>
      <w:lvlText w:val=""/>
      <w:lvlJc w:val="left"/>
      <w:pPr>
        <w:tabs>
          <w:tab w:val="num" w:pos="737"/>
        </w:tabs>
        <w:ind w:left="794"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F9C35F2"/>
    <w:multiLevelType w:val="multilevel"/>
    <w:tmpl w:val="0A9C53F6"/>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44390421"/>
    <w:multiLevelType w:val="hybridMultilevel"/>
    <w:tmpl w:val="2C1694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796166B"/>
    <w:multiLevelType w:val="hybridMultilevel"/>
    <w:tmpl w:val="13B20482"/>
    <w:lvl w:ilvl="0" w:tplc="0D2000A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E106F3"/>
    <w:multiLevelType w:val="hybridMultilevel"/>
    <w:tmpl w:val="94A64782"/>
    <w:lvl w:ilvl="0" w:tplc="E93C27EA">
      <w:start w:val="1"/>
      <w:numFmt w:val="bullet"/>
      <w:lvlText w:val=""/>
      <w:lvlJc w:val="left"/>
      <w:pPr>
        <w:tabs>
          <w:tab w:val="num" w:pos="737"/>
        </w:tabs>
        <w:ind w:left="794" w:hanging="51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F77465"/>
    <w:multiLevelType w:val="hybridMultilevel"/>
    <w:tmpl w:val="77AC5C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EEB50AE"/>
    <w:multiLevelType w:val="hybridMultilevel"/>
    <w:tmpl w:val="D7AEAD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84406B"/>
    <w:multiLevelType w:val="hybridMultilevel"/>
    <w:tmpl w:val="3670D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253BAD"/>
    <w:multiLevelType w:val="multilevel"/>
    <w:tmpl w:val="28F6B62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C93BA3"/>
    <w:multiLevelType w:val="multilevel"/>
    <w:tmpl w:val="94A64782"/>
    <w:lvl w:ilvl="0">
      <w:start w:val="1"/>
      <w:numFmt w:val="bullet"/>
      <w:lvlText w:val=""/>
      <w:lvlJc w:val="left"/>
      <w:pPr>
        <w:tabs>
          <w:tab w:val="num" w:pos="737"/>
        </w:tabs>
        <w:ind w:left="794" w:hanging="51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951076A"/>
    <w:multiLevelType w:val="hybridMultilevel"/>
    <w:tmpl w:val="37AE84A2"/>
    <w:lvl w:ilvl="0" w:tplc="DE224A08">
      <w:numFmt w:val="bullet"/>
      <w:lvlText w:val="•"/>
      <w:lvlJc w:val="left"/>
      <w:pPr>
        <w:ind w:left="780" w:hanging="360"/>
      </w:pPr>
      <w:rPr>
        <w:rFonts w:ascii="Arial" w:eastAsia="Arial"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A021FCB"/>
    <w:multiLevelType w:val="hybridMultilevel"/>
    <w:tmpl w:val="CF243498"/>
    <w:lvl w:ilvl="0" w:tplc="0ADC1F44">
      <w:start w:val="1"/>
      <w:numFmt w:val="bullet"/>
      <w:lvlText w:val=""/>
      <w:lvlJc w:val="left"/>
      <w:pPr>
        <w:tabs>
          <w:tab w:val="num" w:pos="964"/>
        </w:tabs>
        <w:ind w:left="964" w:hanging="39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F678BC"/>
    <w:multiLevelType w:val="hybridMultilevel"/>
    <w:tmpl w:val="3CE6B3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1360125"/>
    <w:multiLevelType w:val="hybridMultilevel"/>
    <w:tmpl w:val="2368B7F4"/>
    <w:lvl w:ilvl="0" w:tplc="9F24CD74">
      <w:start w:val="1"/>
      <w:numFmt w:val="bullet"/>
      <w:lvlText w:val=""/>
      <w:lvlJc w:val="left"/>
      <w:pPr>
        <w:ind w:left="1252" w:hanging="360"/>
      </w:pPr>
      <w:rPr>
        <w:rFonts w:ascii="Symbol" w:hAnsi="Symbol" w:hint="default"/>
      </w:rPr>
    </w:lvl>
    <w:lvl w:ilvl="1" w:tplc="04090003">
      <w:start w:val="1"/>
      <w:numFmt w:val="bullet"/>
      <w:lvlText w:val="o"/>
      <w:lvlJc w:val="left"/>
      <w:pPr>
        <w:ind w:left="1972" w:hanging="360"/>
      </w:pPr>
      <w:rPr>
        <w:rFonts w:ascii="Courier New" w:hAnsi="Courier New" w:hint="default"/>
      </w:rPr>
    </w:lvl>
    <w:lvl w:ilvl="2" w:tplc="04090005" w:tentative="1">
      <w:start w:val="1"/>
      <w:numFmt w:val="bullet"/>
      <w:lvlText w:val=""/>
      <w:lvlJc w:val="left"/>
      <w:pPr>
        <w:ind w:left="2692" w:hanging="360"/>
      </w:pPr>
      <w:rPr>
        <w:rFonts w:ascii="Wingdings" w:hAnsi="Wingdings" w:hint="default"/>
      </w:rPr>
    </w:lvl>
    <w:lvl w:ilvl="3" w:tplc="04090001" w:tentative="1">
      <w:start w:val="1"/>
      <w:numFmt w:val="bullet"/>
      <w:lvlText w:val=""/>
      <w:lvlJc w:val="left"/>
      <w:pPr>
        <w:ind w:left="3412" w:hanging="360"/>
      </w:pPr>
      <w:rPr>
        <w:rFonts w:ascii="Symbol" w:hAnsi="Symbol" w:hint="default"/>
      </w:rPr>
    </w:lvl>
    <w:lvl w:ilvl="4" w:tplc="04090003" w:tentative="1">
      <w:start w:val="1"/>
      <w:numFmt w:val="bullet"/>
      <w:lvlText w:val="o"/>
      <w:lvlJc w:val="left"/>
      <w:pPr>
        <w:ind w:left="4132" w:hanging="360"/>
      </w:pPr>
      <w:rPr>
        <w:rFonts w:ascii="Courier New" w:hAnsi="Courier New" w:hint="default"/>
      </w:rPr>
    </w:lvl>
    <w:lvl w:ilvl="5" w:tplc="04090005" w:tentative="1">
      <w:start w:val="1"/>
      <w:numFmt w:val="bullet"/>
      <w:lvlText w:val=""/>
      <w:lvlJc w:val="left"/>
      <w:pPr>
        <w:ind w:left="4852" w:hanging="360"/>
      </w:pPr>
      <w:rPr>
        <w:rFonts w:ascii="Wingdings" w:hAnsi="Wingdings" w:hint="default"/>
      </w:rPr>
    </w:lvl>
    <w:lvl w:ilvl="6" w:tplc="04090001" w:tentative="1">
      <w:start w:val="1"/>
      <w:numFmt w:val="bullet"/>
      <w:lvlText w:val=""/>
      <w:lvlJc w:val="left"/>
      <w:pPr>
        <w:ind w:left="5572" w:hanging="360"/>
      </w:pPr>
      <w:rPr>
        <w:rFonts w:ascii="Symbol" w:hAnsi="Symbol" w:hint="default"/>
      </w:rPr>
    </w:lvl>
    <w:lvl w:ilvl="7" w:tplc="04090003" w:tentative="1">
      <w:start w:val="1"/>
      <w:numFmt w:val="bullet"/>
      <w:lvlText w:val="o"/>
      <w:lvlJc w:val="left"/>
      <w:pPr>
        <w:ind w:left="6292" w:hanging="360"/>
      </w:pPr>
      <w:rPr>
        <w:rFonts w:ascii="Courier New" w:hAnsi="Courier New" w:hint="default"/>
      </w:rPr>
    </w:lvl>
    <w:lvl w:ilvl="8" w:tplc="04090005" w:tentative="1">
      <w:start w:val="1"/>
      <w:numFmt w:val="bullet"/>
      <w:lvlText w:val=""/>
      <w:lvlJc w:val="left"/>
      <w:pPr>
        <w:ind w:left="7012" w:hanging="360"/>
      </w:pPr>
      <w:rPr>
        <w:rFonts w:ascii="Wingdings" w:hAnsi="Wingdings" w:hint="default"/>
      </w:rPr>
    </w:lvl>
  </w:abstractNum>
  <w:abstractNum w:abstractNumId="28" w15:restartNumberingAfterBreak="0">
    <w:nsid w:val="749121B9"/>
    <w:multiLevelType w:val="multilevel"/>
    <w:tmpl w:val="B540C4D4"/>
    <w:lvl w:ilvl="0">
      <w:start w:val="1"/>
      <w:numFmt w:val="bullet"/>
      <w:lvlText w:val=""/>
      <w:lvlJc w:val="left"/>
      <w:pPr>
        <w:tabs>
          <w:tab w:val="num" w:pos="907"/>
        </w:tabs>
        <w:ind w:left="964" w:hanging="39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236B7"/>
    <w:multiLevelType w:val="hybridMultilevel"/>
    <w:tmpl w:val="B37E8710"/>
    <w:lvl w:ilvl="0" w:tplc="FFFFFFFF">
      <w:start w:val="1"/>
      <w:numFmt w:val="bullet"/>
      <w:lvlText w:val=""/>
      <w:lvlJc w:val="left"/>
      <w:pPr>
        <w:tabs>
          <w:tab w:val="num" w:pos="797"/>
        </w:tabs>
        <w:ind w:left="684" w:hanging="454"/>
      </w:pPr>
      <w:rPr>
        <w:rFonts w:ascii="Symbol" w:hAnsi="Symbol" w:hint="default"/>
        <w:color w:val="auto"/>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30" w15:restartNumberingAfterBreak="0">
    <w:nsid w:val="7B362B48"/>
    <w:multiLevelType w:val="multilevel"/>
    <w:tmpl w:val="8B1C1AA4"/>
    <w:lvl w:ilvl="0">
      <w:start w:val="1"/>
      <w:numFmt w:val="bullet"/>
      <w:lvlText w:val=""/>
      <w:lvlJc w:val="left"/>
      <w:pPr>
        <w:tabs>
          <w:tab w:val="num" w:pos="737"/>
        </w:tabs>
        <w:ind w:left="794" w:hanging="22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BCA4508"/>
    <w:multiLevelType w:val="hybridMultilevel"/>
    <w:tmpl w:val="3A702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3436B1"/>
    <w:multiLevelType w:val="hybridMultilevel"/>
    <w:tmpl w:val="B85651F8"/>
    <w:lvl w:ilvl="0" w:tplc="4FDC43C4">
      <w:start w:val="1"/>
      <w:numFmt w:val="bullet"/>
      <w:pStyle w:val="4Bulletedcopyblue"/>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15:restartNumberingAfterBreak="0">
    <w:nsid w:val="7CF512BC"/>
    <w:multiLevelType w:val="hybridMultilevel"/>
    <w:tmpl w:val="91DC41EA"/>
    <w:lvl w:ilvl="0" w:tplc="DE224A0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102C34"/>
    <w:multiLevelType w:val="hybridMultilevel"/>
    <w:tmpl w:val="B594A6F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53339361">
    <w:abstractNumId w:val="29"/>
  </w:num>
  <w:num w:numId="2" w16cid:durableId="1255823078">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3" w16cid:durableId="1249116401">
    <w:abstractNumId w:val="18"/>
  </w:num>
  <w:num w:numId="4" w16cid:durableId="1628781716">
    <w:abstractNumId w:val="23"/>
  </w:num>
  <w:num w:numId="5" w16cid:durableId="863439131">
    <w:abstractNumId w:val="14"/>
  </w:num>
  <w:num w:numId="6" w16cid:durableId="345834728">
    <w:abstractNumId w:val="13"/>
  </w:num>
  <w:num w:numId="7" w16cid:durableId="826361531">
    <w:abstractNumId w:val="30"/>
  </w:num>
  <w:num w:numId="8" w16cid:durableId="108160804">
    <w:abstractNumId w:val="6"/>
  </w:num>
  <w:num w:numId="9" w16cid:durableId="417870036">
    <w:abstractNumId w:val="28"/>
  </w:num>
  <w:num w:numId="10" w16cid:durableId="547839496">
    <w:abstractNumId w:val="25"/>
  </w:num>
  <w:num w:numId="11" w16cid:durableId="781653603">
    <w:abstractNumId w:val="7"/>
  </w:num>
  <w:num w:numId="12" w16cid:durableId="2062291317">
    <w:abstractNumId w:val="3"/>
  </w:num>
  <w:num w:numId="13" w16cid:durableId="1487015868">
    <w:abstractNumId w:val="22"/>
  </w:num>
  <w:num w:numId="14" w16cid:durableId="1061438958">
    <w:abstractNumId w:val="12"/>
  </w:num>
  <w:num w:numId="15" w16cid:durableId="962424928">
    <w:abstractNumId w:val="2"/>
  </w:num>
  <w:num w:numId="16" w16cid:durableId="1202403510">
    <w:abstractNumId w:val="15"/>
  </w:num>
  <w:num w:numId="17" w16cid:durableId="86971367">
    <w:abstractNumId w:val="9"/>
  </w:num>
  <w:num w:numId="18" w16cid:durableId="47457270">
    <w:abstractNumId w:val="27"/>
  </w:num>
  <w:num w:numId="19" w16cid:durableId="1258757849">
    <w:abstractNumId w:val="1"/>
  </w:num>
  <w:num w:numId="20" w16cid:durableId="699431418">
    <w:abstractNumId w:val="31"/>
  </w:num>
  <w:num w:numId="21" w16cid:durableId="1916091242">
    <w:abstractNumId w:val="21"/>
  </w:num>
  <w:num w:numId="22" w16cid:durableId="6296623">
    <w:abstractNumId w:val="11"/>
  </w:num>
  <w:num w:numId="23" w16cid:durableId="2060090523">
    <w:abstractNumId w:val="8"/>
  </w:num>
  <w:num w:numId="24" w16cid:durableId="246043693">
    <w:abstractNumId w:val="4"/>
  </w:num>
  <w:num w:numId="25" w16cid:durableId="885750566">
    <w:abstractNumId w:val="5"/>
  </w:num>
  <w:num w:numId="26" w16cid:durableId="1884439393">
    <w:abstractNumId w:val="34"/>
  </w:num>
  <w:num w:numId="27" w16cid:durableId="326400965">
    <w:abstractNumId w:val="20"/>
  </w:num>
  <w:num w:numId="28" w16cid:durableId="1540043250">
    <w:abstractNumId w:val="10"/>
  </w:num>
  <w:num w:numId="29" w16cid:durableId="620378693">
    <w:abstractNumId w:val="32"/>
  </w:num>
  <w:num w:numId="30" w16cid:durableId="2128622824">
    <w:abstractNumId w:val="19"/>
  </w:num>
  <w:num w:numId="31" w16cid:durableId="1759903946">
    <w:abstractNumId w:val="16"/>
  </w:num>
  <w:num w:numId="32" w16cid:durableId="1101225742">
    <w:abstractNumId w:val="26"/>
  </w:num>
  <w:num w:numId="33" w16cid:durableId="1443187078">
    <w:abstractNumId w:val="33"/>
  </w:num>
  <w:num w:numId="34" w16cid:durableId="1678116687">
    <w:abstractNumId w:val="17"/>
  </w:num>
  <w:num w:numId="35" w16cid:durableId="181170549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06F"/>
    <w:rsid w:val="0001296D"/>
    <w:rsid w:val="00074CAE"/>
    <w:rsid w:val="00086941"/>
    <w:rsid w:val="0009125D"/>
    <w:rsid w:val="000A0CFA"/>
    <w:rsid w:val="000A5D61"/>
    <w:rsid w:val="000B467C"/>
    <w:rsid w:val="000C711C"/>
    <w:rsid w:val="000D6C56"/>
    <w:rsid w:val="00112D03"/>
    <w:rsid w:val="001148D2"/>
    <w:rsid w:val="00124146"/>
    <w:rsid w:val="0014109F"/>
    <w:rsid w:val="00151C17"/>
    <w:rsid w:val="00174D9B"/>
    <w:rsid w:val="00186190"/>
    <w:rsid w:val="001A2F99"/>
    <w:rsid w:val="001A5454"/>
    <w:rsid w:val="001A6AE2"/>
    <w:rsid w:val="001C0646"/>
    <w:rsid w:val="001C573E"/>
    <w:rsid w:val="001C6D1D"/>
    <w:rsid w:val="001D3AFA"/>
    <w:rsid w:val="001D6003"/>
    <w:rsid w:val="001E154E"/>
    <w:rsid w:val="001E3C38"/>
    <w:rsid w:val="00204E61"/>
    <w:rsid w:val="002204F9"/>
    <w:rsid w:val="00221D28"/>
    <w:rsid w:val="00224D03"/>
    <w:rsid w:val="0022564E"/>
    <w:rsid w:val="00246163"/>
    <w:rsid w:val="00246B61"/>
    <w:rsid w:val="002613DC"/>
    <w:rsid w:val="0027778F"/>
    <w:rsid w:val="002B0821"/>
    <w:rsid w:val="002B0838"/>
    <w:rsid w:val="002E1827"/>
    <w:rsid w:val="002E24A1"/>
    <w:rsid w:val="002E6D26"/>
    <w:rsid w:val="00340EF0"/>
    <w:rsid w:val="003561BC"/>
    <w:rsid w:val="0036161D"/>
    <w:rsid w:val="00370393"/>
    <w:rsid w:val="00371BD6"/>
    <w:rsid w:val="0037209D"/>
    <w:rsid w:val="00380FCB"/>
    <w:rsid w:val="00383928"/>
    <w:rsid w:val="00394A70"/>
    <w:rsid w:val="003B09E6"/>
    <w:rsid w:val="003C13ED"/>
    <w:rsid w:val="003D306F"/>
    <w:rsid w:val="00410D4E"/>
    <w:rsid w:val="004315A8"/>
    <w:rsid w:val="004620CB"/>
    <w:rsid w:val="00467B42"/>
    <w:rsid w:val="0047395A"/>
    <w:rsid w:val="004A3D17"/>
    <w:rsid w:val="004A7727"/>
    <w:rsid w:val="004B3C8C"/>
    <w:rsid w:val="004E2692"/>
    <w:rsid w:val="004F238C"/>
    <w:rsid w:val="00500043"/>
    <w:rsid w:val="005036BF"/>
    <w:rsid w:val="0054342E"/>
    <w:rsid w:val="00566387"/>
    <w:rsid w:val="00580188"/>
    <w:rsid w:val="0058184D"/>
    <w:rsid w:val="00591DF5"/>
    <w:rsid w:val="005A1469"/>
    <w:rsid w:val="00622AD9"/>
    <w:rsid w:val="00631AB4"/>
    <w:rsid w:val="0065262A"/>
    <w:rsid w:val="006560AC"/>
    <w:rsid w:val="00677859"/>
    <w:rsid w:val="00681058"/>
    <w:rsid w:val="00692437"/>
    <w:rsid w:val="006A26A4"/>
    <w:rsid w:val="006C1033"/>
    <w:rsid w:val="006E2837"/>
    <w:rsid w:val="007121A7"/>
    <w:rsid w:val="00733E91"/>
    <w:rsid w:val="00752346"/>
    <w:rsid w:val="0075772D"/>
    <w:rsid w:val="00760DDF"/>
    <w:rsid w:val="00767C5C"/>
    <w:rsid w:val="00783040"/>
    <w:rsid w:val="00791654"/>
    <w:rsid w:val="007B1C4D"/>
    <w:rsid w:val="007B2B0C"/>
    <w:rsid w:val="007B552E"/>
    <w:rsid w:val="007C57AC"/>
    <w:rsid w:val="007D79EA"/>
    <w:rsid w:val="00821930"/>
    <w:rsid w:val="00837B6C"/>
    <w:rsid w:val="008455EA"/>
    <w:rsid w:val="008B3060"/>
    <w:rsid w:val="008D2ABE"/>
    <w:rsid w:val="008D552A"/>
    <w:rsid w:val="008D6195"/>
    <w:rsid w:val="008E26C5"/>
    <w:rsid w:val="008F4AFC"/>
    <w:rsid w:val="00905CA8"/>
    <w:rsid w:val="00911A16"/>
    <w:rsid w:val="00953E76"/>
    <w:rsid w:val="00984E0C"/>
    <w:rsid w:val="00A068E2"/>
    <w:rsid w:val="00A06937"/>
    <w:rsid w:val="00A132FD"/>
    <w:rsid w:val="00A13686"/>
    <w:rsid w:val="00A20944"/>
    <w:rsid w:val="00A21492"/>
    <w:rsid w:val="00A71B9E"/>
    <w:rsid w:val="00A82090"/>
    <w:rsid w:val="00A83140"/>
    <w:rsid w:val="00AD280A"/>
    <w:rsid w:val="00AD3858"/>
    <w:rsid w:val="00AD3F84"/>
    <w:rsid w:val="00AE10BE"/>
    <w:rsid w:val="00AE14DF"/>
    <w:rsid w:val="00B276F4"/>
    <w:rsid w:val="00B42ECA"/>
    <w:rsid w:val="00B63842"/>
    <w:rsid w:val="00B77DF0"/>
    <w:rsid w:val="00B90220"/>
    <w:rsid w:val="00B91365"/>
    <w:rsid w:val="00BB5CDE"/>
    <w:rsid w:val="00BD7D6D"/>
    <w:rsid w:val="00BE4822"/>
    <w:rsid w:val="00C332F8"/>
    <w:rsid w:val="00C42C8B"/>
    <w:rsid w:val="00C62D6C"/>
    <w:rsid w:val="00C977AE"/>
    <w:rsid w:val="00CA1A94"/>
    <w:rsid w:val="00CA26B3"/>
    <w:rsid w:val="00D27E7E"/>
    <w:rsid w:val="00D30B00"/>
    <w:rsid w:val="00D47885"/>
    <w:rsid w:val="00D658D3"/>
    <w:rsid w:val="00D84349"/>
    <w:rsid w:val="00D9087A"/>
    <w:rsid w:val="00DA6DE9"/>
    <w:rsid w:val="00DC0E20"/>
    <w:rsid w:val="00DE3F10"/>
    <w:rsid w:val="00DE44AE"/>
    <w:rsid w:val="00E04A74"/>
    <w:rsid w:val="00E137D0"/>
    <w:rsid w:val="00E144EB"/>
    <w:rsid w:val="00E22999"/>
    <w:rsid w:val="00E32785"/>
    <w:rsid w:val="00E425C9"/>
    <w:rsid w:val="00E6196B"/>
    <w:rsid w:val="00E75B58"/>
    <w:rsid w:val="00E91362"/>
    <w:rsid w:val="00E97D00"/>
    <w:rsid w:val="00EB0A67"/>
    <w:rsid w:val="00ED0CCA"/>
    <w:rsid w:val="00ED73FD"/>
    <w:rsid w:val="00EE4AA1"/>
    <w:rsid w:val="00F452B7"/>
    <w:rsid w:val="00F56D96"/>
    <w:rsid w:val="00F80351"/>
    <w:rsid w:val="00FA62F2"/>
    <w:rsid w:val="00FD1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5D2597"/>
  <w15:docId w15:val="{9770E846-65C1-439C-BE25-EED27ECD3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semiHidden/>
    <w:rsid w:val="001E45D8"/>
    <w:rPr>
      <w:rFonts w:ascii="Arial" w:hAnsi="Arial"/>
      <w:sz w:val="24"/>
      <w:szCs w:val="24"/>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semiHidden/>
    <w:rsid w:val="001E45D8"/>
    <w:rPr>
      <w:rFonts w:ascii="Arial" w:hAnsi="Arial"/>
      <w:sz w:val="24"/>
      <w:szCs w:val="24"/>
    </w:rPr>
  </w:style>
  <w:style w:type="paragraph" w:styleId="BalloonText">
    <w:name w:val="Balloon Text"/>
    <w:basedOn w:val="Normal"/>
    <w:link w:val="BalloonTextChar"/>
    <w:uiPriority w:val="99"/>
    <w:semiHidden/>
    <w:rsid w:val="003D306F"/>
    <w:rPr>
      <w:rFonts w:ascii="Tahoma" w:hAnsi="Tahoma" w:cs="Tahoma"/>
      <w:sz w:val="16"/>
      <w:szCs w:val="16"/>
    </w:rPr>
  </w:style>
  <w:style w:type="character" w:customStyle="1" w:styleId="BalloonTextChar">
    <w:name w:val="Balloon Text Char"/>
    <w:basedOn w:val="DefaultParagraphFont"/>
    <w:link w:val="BalloonText"/>
    <w:uiPriority w:val="99"/>
    <w:semiHidden/>
    <w:rsid w:val="001E45D8"/>
    <w:rPr>
      <w:sz w:val="0"/>
      <w:szCs w:val="0"/>
    </w:rPr>
  </w:style>
  <w:style w:type="paragraph" w:customStyle="1" w:styleId="DfESOutNumbered">
    <w:name w:val="DfESOutNumbered"/>
    <w:basedOn w:val="Normal"/>
    <w:rsid w:val="00E75B58"/>
    <w:pPr>
      <w:widowControl w:val="0"/>
      <w:tabs>
        <w:tab w:val="left" w:pos="720"/>
      </w:tabs>
      <w:overflowPunct w:val="0"/>
      <w:autoSpaceDE w:val="0"/>
      <w:autoSpaceDN w:val="0"/>
      <w:adjustRightInd w:val="0"/>
      <w:spacing w:after="240"/>
      <w:textAlignment w:val="baseline"/>
    </w:pPr>
    <w:rPr>
      <w:sz w:val="22"/>
      <w:szCs w:val="20"/>
    </w:rPr>
  </w:style>
  <w:style w:type="paragraph" w:customStyle="1" w:styleId="DfESBullets">
    <w:name w:val="DfESBullets"/>
    <w:basedOn w:val="Normal"/>
    <w:rsid w:val="003B09E6"/>
    <w:pPr>
      <w:widowControl w:val="0"/>
      <w:tabs>
        <w:tab w:val="left" w:pos="720"/>
      </w:tabs>
      <w:overflowPunct w:val="0"/>
      <w:autoSpaceDE w:val="0"/>
      <w:autoSpaceDN w:val="0"/>
      <w:adjustRightInd w:val="0"/>
      <w:spacing w:after="240"/>
      <w:ind w:left="720" w:hanging="360"/>
      <w:textAlignment w:val="baseline"/>
    </w:pPr>
    <w:rPr>
      <w:sz w:val="22"/>
      <w:szCs w:val="20"/>
    </w:rPr>
  </w:style>
  <w:style w:type="character" w:styleId="FootnoteReference">
    <w:name w:val="footnote reference"/>
    <w:basedOn w:val="DefaultParagraphFont"/>
    <w:uiPriority w:val="99"/>
    <w:semiHidden/>
    <w:rsid w:val="003B09E6"/>
    <w:rPr>
      <w:vertAlign w:val="superscript"/>
    </w:rPr>
  </w:style>
  <w:style w:type="character" w:styleId="PageNumber">
    <w:name w:val="page number"/>
    <w:basedOn w:val="DefaultParagraphFont"/>
    <w:uiPriority w:val="99"/>
    <w:rsid w:val="00E6196B"/>
    <w:rPr>
      <w:rFonts w:cs="Times New Roman"/>
    </w:rPr>
  </w:style>
  <w:style w:type="character" w:styleId="Hyperlink">
    <w:name w:val="Hyperlink"/>
    <w:basedOn w:val="DefaultParagraphFont"/>
    <w:uiPriority w:val="99"/>
    <w:rsid w:val="00984E0C"/>
    <w:rPr>
      <w:color w:val="0000FF"/>
      <w:u w:val="single"/>
    </w:rPr>
  </w:style>
  <w:style w:type="character" w:styleId="FollowedHyperlink">
    <w:name w:val="FollowedHyperlink"/>
    <w:basedOn w:val="DefaultParagraphFont"/>
    <w:uiPriority w:val="99"/>
    <w:rsid w:val="00984E0C"/>
    <w:rPr>
      <w:color w:val="606420"/>
      <w:u w:val="single"/>
    </w:rPr>
  </w:style>
  <w:style w:type="table" w:styleId="TableGrid">
    <w:name w:val="Table Grid"/>
    <w:basedOn w:val="TableNormal"/>
    <w:rsid w:val="00AE14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E14DF"/>
    <w:pPr>
      <w:ind w:left="720"/>
      <w:contextualSpacing/>
    </w:pPr>
  </w:style>
  <w:style w:type="paragraph" w:customStyle="1" w:styleId="4Bulletedcopyblue">
    <w:name w:val="4 Bulleted copy blue"/>
    <w:basedOn w:val="Normal"/>
    <w:qFormat/>
    <w:rsid w:val="002B0838"/>
    <w:pPr>
      <w:numPr>
        <w:numId w:val="29"/>
      </w:numPr>
      <w:spacing w:after="120"/>
    </w:pPr>
    <w:rPr>
      <w:rFonts w:eastAsia="MS Mincho"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235127">
      <w:marLeft w:val="225"/>
      <w:marRight w:val="0"/>
      <w:marTop w:val="300"/>
      <w:marBottom w:val="0"/>
      <w:divBdr>
        <w:top w:val="none" w:sz="0" w:space="0" w:color="auto"/>
        <w:left w:val="none" w:sz="0" w:space="0" w:color="auto"/>
        <w:bottom w:val="none" w:sz="0" w:space="0" w:color="auto"/>
        <w:right w:val="none" w:sz="0" w:space="0" w:color="auto"/>
      </w:divBdr>
      <w:divsChild>
        <w:div w:id="158235122">
          <w:marLeft w:val="0"/>
          <w:marRight w:val="0"/>
          <w:marTop w:val="0"/>
          <w:marBottom w:val="0"/>
          <w:divBdr>
            <w:top w:val="none" w:sz="0" w:space="0" w:color="auto"/>
            <w:left w:val="none" w:sz="0" w:space="0" w:color="auto"/>
            <w:bottom w:val="none" w:sz="0" w:space="0" w:color="auto"/>
            <w:right w:val="none" w:sz="0" w:space="0" w:color="auto"/>
          </w:divBdr>
        </w:div>
      </w:divsChild>
    </w:div>
    <w:div w:id="158235130">
      <w:marLeft w:val="0"/>
      <w:marRight w:val="0"/>
      <w:marTop w:val="0"/>
      <w:marBottom w:val="0"/>
      <w:divBdr>
        <w:top w:val="none" w:sz="0" w:space="0" w:color="auto"/>
        <w:left w:val="none" w:sz="0" w:space="0" w:color="auto"/>
        <w:bottom w:val="none" w:sz="0" w:space="0" w:color="auto"/>
        <w:right w:val="none" w:sz="0" w:space="0" w:color="auto"/>
      </w:divBdr>
      <w:divsChild>
        <w:div w:id="158235133">
          <w:marLeft w:val="0"/>
          <w:marRight w:val="0"/>
          <w:marTop w:val="0"/>
          <w:marBottom w:val="0"/>
          <w:divBdr>
            <w:top w:val="none" w:sz="0" w:space="0" w:color="auto"/>
            <w:left w:val="none" w:sz="0" w:space="0" w:color="auto"/>
            <w:bottom w:val="none" w:sz="0" w:space="0" w:color="auto"/>
            <w:right w:val="none" w:sz="0" w:space="0" w:color="auto"/>
          </w:divBdr>
          <w:divsChild>
            <w:div w:id="158235129">
              <w:marLeft w:val="-3075"/>
              <w:marRight w:val="0"/>
              <w:marTop w:val="0"/>
              <w:marBottom w:val="0"/>
              <w:divBdr>
                <w:top w:val="none" w:sz="0" w:space="0" w:color="auto"/>
                <w:left w:val="none" w:sz="0" w:space="0" w:color="auto"/>
                <w:bottom w:val="none" w:sz="0" w:space="0" w:color="auto"/>
                <w:right w:val="none" w:sz="0" w:space="0" w:color="auto"/>
              </w:divBdr>
              <w:divsChild>
                <w:div w:id="158235124">
                  <w:marLeft w:val="3075"/>
                  <w:marRight w:val="0"/>
                  <w:marTop w:val="0"/>
                  <w:marBottom w:val="0"/>
                  <w:divBdr>
                    <w:top w:val="none" w:sz="0" w:space="0" w:color="auto"/>
                    <w:left w:val="none" w:sz="0" w:space="0" w:color="auto"/>
                    <w:bottom w:val="none" w:sz="0" w:space="0" w:color="auto"/>
                    <w:right w:val="none" w:sz="0" w:space="0" w:color="auto"/>
                  </w:divBdr>
                  <w:divsChild>
                    <w:div w:id="158235123">
                      <w:marLeft w:val="0"/>
                      <w:marRight w:val="0"/>
                      <w:marTop w:val="0"/>
                      <w:marBottom w:val="0"/>
                      <w:divBdr>
                        <w:top w:val="none" w:sz="0" w:space="0" w:color="auto"/>
                        <w:left w:val="none" w:sz="0" w:space="0" w:color="auto"/>
                        <w:bottom w:val="none" w:sz="0" w:space="0" w:color="auto"/>
                        <w:right w:val="none" w:sz="0" w:space="0" w:color="auto"/>
                      </w:divBdr>
                      <w:divsChild>
                        <w:div w:id="158235131">
                          <w:marLeft w:val="-2550"/>
                          <w:marRight w:val="0"/>
                          <w:marTop w:val="0"/>
                          <w:marBottom w:val="0"/>
                          <w:divBdr>
                            <w:top w:val="none" w:sz="0" w:space="0" w:color="auto"/>
                            <w:left w:val="none" w:sz="0" w:space="0" w:color="auto"/>
                            <w:bottom w:val="none" w:sz="0" w:space="0" w:color="auto"/>
                            <w:right w:val="none" w:sz="0" w:space="0" w:color="auto"/>
                          </w:divBdr>
                          <w:divsChild>
                            <w:div w:id="158235125">
                              <w:marLeft w:val="2550"/>
                              <w:marRight w:val="0"/>
                              <w:marTop w:val="0"/>
                              <w:marBottom w:val="0"/>
                              <w:divBdr>
                                <w:top w:val="none" w:sz="0" w:space="0" w:color="auto"/>
                                <w:left w:val="none" w:sz="0" w:space="0" w:color="auto"/>
                                <w:bottom w:val="none" w:sz="0" w:space="0" w:color="auto"/>
                                <w:right w:val="none" w:sz="0" w:space="0" w:color="auto"/>
                              </w:divBdr>
                              <w:divsChild>
                                <w:div w:id="158235132">
                                  <w:marLeft w:val="3150"/>
                                  <w:marRight w:val="0"/>
                                  <w:marTop w:val="0"/>
                                  <w:marBottom w:val="0"/>
                                  <w:divBdr>
                                    <w:top w:val="none" w:sz="0" w:space="0" w:color="auto"/>
                                    <w:left w:val="none" w:sz="0" w:space="0" w:color="auto"/>
                                    <w:bottom w:val="none" w:sz="0" w:space="0" w:color="auto"/>
                                    <w:right w:val="none" w:sz="0" w:space="0" w:color="auto"/>
                                  </w:divBdr>
                                  <w:divsChild>
                                    <w:div w:id="158235128">
                                      <w:marLeft w:val="0"/>
                                      <w:marRight w:val="0"/>
                                      <w:marTop w:val="0"/>
                                      <w:marBottom w:val="0"/>
                                      <w:divBdr>
                                        <w:top w:val="none" w:sz="0" w:space="0" w:color="auto"/>
                                        <w:left w:val="none" w:sz="0" w:space="0" w:color="auto"/>
                                        <w:bottom w:val="none" w:sz="0" w:space="0" w:color="auto"/>
                                        <w:right w:val="none" w:sz="0" w:space="0" w:color="auto"/>
                                      </w:divBdr>
                                      <w:divsChild>
                                        <w:div w:id="15823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legislation.gov.uk/ukpga/1996/56/part/VI/chapter/III"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charging-for-school-activitie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1E0E96314DC6E428AAD0AEA9E52A5F5" ma:contentTypeVersion="14" ma:contentTypeDescription="Create a new document." ma:contentTypeScope="" ma:versionID="5c470544d7098c22f1f2b129db22823c">
  <xsd:schema xmlns:xsd="http://www.w3.org/2001/XMLSchema" xmlns:xs="http://www.w3.org/2001/XMLSchema" xmlns:p="http://schemas.microsoft.com/office/2006/metadata/properties" xmlns:ns2="6a22eb23-5b8f-4477-95c2-bb2d4d6e937a" xmlns:ns3="d02dcf8e-a23d-42de-91a3-33cceb85751a" targetNamespace="http://schemas.microsoft.com/office/2006/metadata/properties" ma:root="true" ma:fieldsID="d4c6ca2db82558a61b9ee44e6d66aa7e" ns2:_="" ns3:_="">
    <xsd:import namespace="6a22eb23-5b8f-4477-95c2-bb2d4d6e937a"/>
    <xsd:import namespace="d02dcf8e-a23d-42de-91a3-33cceb85751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22eb23-5b8f-4477-95c2-bb2d4d6e93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08db17a-9bfb-4c38-9ed4-f72f7195429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2dcf8e-a23d-42de-91a3-33cceb85751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ec65c5c-7a90-45e0-b05b-1096fbe223d8}" ma:internalName="TaxCatchAll" ma:showField="CatchAllData" ma:web="d02dcf8e-a23d-42de-91a3-33cceb8575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02dcf8e-a23d-42de-91a3-33cceb85751a" xsi:nil="true"/>
    <lcf76f155ced4ddcb4097134ff3c332f xmlns="6a22eb23-5b8f-4477-95c2-bb2d4d6e93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D3721ED-8CC3-4A73-BF33-4231933BDFBA}">
  <ds:schemaRefs>
    <ds:schemaRef ds:uri="http://schemas.microsoft.com/sharepoint/v3/contenttype/forms"/>
  </ds:schemaRefs>
</ds:datastoreItem>
</file>

<file path=customXml/itemProps2.xml><?xml version="1.0" encoding="utf-8"?>
<ds:datastoreItem xmlns:ds="http://schemas.openxmlformats.org/officeDocument/2006/customXml" ds:itemID="{AFB1A72C-D8B0-40B4-8C57-CD3797E2B1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22eb23-5b8f-4477-95c2-bb2d4d6e937a"/>
    <ds:schemaRef ds:uri="d02dcf8e-a23d-42de-91a3-33cceb8575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35202C-7F9A-4875-B6CB-443B351B8C7F}">
  <ds:schemaRefs>
    <ds:schemaRef ds:uri="http://schemas.microsoft.com/office/2006/metadata/properties"/>
    <ds:schemaRef ds:uri="http://schemas.microsoft.com/office/infopath/2007/PartnerControls"/>
    <ds:schemaRef ds:uri="d02dcf8e-a23d-42de-91a3-33cceb85751a"/>
    <ds:schemaRef ds:uri="6a22eb23-5b8f-4477-95c2-bb2d4d6e937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1209</Words>
  <Characters>6892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Charging and Remissions</vt:lpstr>
    </vt:vector>
  </TitlesOfParts>
  <Company>Kent County Council</Company>
  <LinksUpToDate>false</LinksUpToDate>
  <CharactersWithSpaces>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Charging and Remissions</dc:title>
  <dc:creator>KCC</dc:creator>
  <cp:lastModifiedBy>Debbie Beaney</cp:lastModifiedBy>
  <cp:revision>3</cp:revision>
  <cp:lastPrinted>2019-03-13T14:21:00Z</cp:lastPrinted>
  <dcterms:created xsi:type="dcterms:W3CDTF">2024-09-23T10:54:00Z</dcterms:created>
  <dcterms:modified xsi:type="dcterms:W3CDTF">2024-12-17T09:00:00Z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0x010100F1E0E96314DC6E428AAD0AEA9E52A5F5</vt:lpwstr>
  </property>
  <property fmtid="{D5CDD505-2E9C-101B-9397-08002B2CF9AE}" pid="3" name="MediaServiceImageTags">
    <vt:lpwstr/>
  </property>
</Properties>
</file>