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E57F0" w14:textId="77777777" w:rsidR="006F4614" w:rsidRDefault="00272775">
      <w:pPr>
        <w:spacing w:after="0" w:line="259" w:lineRule="auto"/>
        <w:ind w:left="74" w:right="0" w:firstLine="0"/>
        <w:jc w:val="center"/>
      </w:pPr>
      <w:r>
        <w:rPr>
          <w:b/>
          <w:sz w:val="28"/>
        </w:rPr>
        <w:t xml:space="preserve"> </w:t>
      </w:r>
    </w:p>
    <w:p w14:paraId="12707339" w14:textId="77777777" w:rsidR="006F4614" w:rsidRDefault="00272775">
      <w:pPr>
        <w:spacing w:after="0" w:line="259" w:lineRule="auto"/>
        <w:ind w:left="0" w:right="1467" w:firstLine="0"/>
        <w:jc w:val="right"/>
      </w:pPr>
      <w:r>
        <w:rPr>
          <w:noProof/>
        </w:rPr>
        <w:drawing>
          <wp:inline distT="0" distB="0" distL="0" distR="0" wp14:anchorId="2278215F" wp14:editId="75A4FEE4">
            <wp:extent cx="3771900" cy="1562100"/>
            <wp:effectExtent l="0" t="0" r="0" b="0"/>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10"/>
                    <a:stretch>
                      <a:fillRect/>
                    </a:stretch>
                  </pic:blipFill>
                  <pic:spPr>
                    <a:xfrm>
                      <a:off x="0" y="0"/>
                      <a:ext cx="3771900" cy="1562100"/>
                    </a:xfrm>
                    <a:prstGeom prst="rect">
                      <a:avLst/>
                    </a:prstGeom>
                  </pic:spPr>
                </pic:pic>
              </a:graphicData>
            </a:graphic>
          </wp:inline>
        </w:drawing>
      </w:r>
      <w:r>
        <w:rPr>
          <w:b/>
          <w:sz w:val="28"/>
        </w:rPr>
        <w:t xml:space="preserve"> </w:t>
      </w:r>
    </w:p>
    <w:p w14:paraId="7F010DCC" w14:textId="77777777" w:rsidR="006F4614" w:rsidRDefault="00272775">
      <w:pPr>
        <w:spacing w:after="0" w:line="259" w:lineRule="auto"/>
        <w:ind w:left="0" w:right="0" w:firstLine="0"/>
        <w:jc w:val="left"/>
      </w:pPr>
      <w:r>
        <w:rPr>
          <w:b/>
          <w:sz w:val="28"/>
        </w:rPr>
        <w:t xml:space="preserve"> </w:t>
      </w:r>
    </w:p>
    <w:p w14:paraId="667B3EDF" w14:textId="77777777" w:rsidR="006F4614" w:rsidRDefault="00272775">
      <w:pPr>
        <w:spacing w:after="0" w:line="259" w:lineRule="auto"/>
        <w:ind w:left="0" w:right="0" w:firstLine="0"/>
        <w:jc w:val="left"/>
      </w:pPr>
      <w:r>
        <w:rPr>
          <w:b/>
          <w:sz w:val="28"/>
        </w:rPr>
        <w:t xml:space="preserve"> </w:t>
      </w:r>
    </w:p>
    <w:p w14:paraId="2127E348" w14:textId="77777777" w:rsidR="006F4614" w:rsidRDefault="00272775">
      <w:pPr>
        <w:spacing w:after="0" w:line="259" w:lineRule="auto"/>
        <w:ind w:left="0" w:right="0" w:firstLine="0"/>
        <w:jc w:val="left"/>
      </w:pPr>
      <w:r>
        <w:rPr>
          <w:b/>
          <w:sz w:val="28"/>
        </w:rPr>
        <w:t xml:space="preserve"> </w:t>
      </w:r>
    </w:p>
    <w:p w14:paraId="1246F4B6" w14:textId="77777777" w:rsidR="006F4614" w:rsidRDefault="00272775">
      <w:pPr>
        <w:spacing w:after="0" w:line="259" w:lineRule="auto"/>
        <w:ind w:left="0" w:right="0" w:firstLine="0"/>
        <w:jc w:val="left"/>
      </w:pPr>
      <w:r>
        <w:rPr>
          <w:b/>
          <w:sz w:val="28"/>
        </w:rPr>
        <w:t xml:space="preserve"> </w:t>
      </w:r>
    </w:p>
    <w:p w14:paraId="47269C65" w14:textId="77777777" w:rsidR="006F4614" w:rsidRDefault="00272775">
      <w:pPr>
        <w:spacing w:after="0" w:line="259" w:lineRule="auto"/>
        <w:ind w:left="0" w:right="0" w:firstLine="0"/>
        <w:jc w:val="left"/>
      </w:pPr>
      <w:r>
        <w:rPr>
          <w:b/>
          <w:sz w:val="28"/>
        </w:rPr>
        <w:t xml:space="preserve"> </w:t>
      </w:r>
    </w:p>
    <w:p w14:paraId="2F4AA3F6" w14:textId="77777777" w:rsidR="006F4614" w:rsidRDefault="00272775">
      <w:pPr>
        <w:spacing w:after="0" w:line="259" w:lineRule="auto"/>
        <w:ind w:left="0" w:right="0" w:firstLine="0"/>
        <w:jc w:val="left"/>
      </w:pPr>
      <w:r>
        <w:rPr>
          <w:b/>
          <w:sz w:val="28"/>
        </w:rPr>
        <w:t xml:space="preserve"> </w:t>
      </w:r>
    </w:p>
    <w:p w14:paraId="5D80E2F7" w14:textId="77777777" w:rsidR="006F4614" w:rsidRDefault="00272775">
      <w:pPr>
        <w:spacing w:after="0" w:line="259" w:lineRule="auto"/>
        <w:ind w:left="0" w:right="0" w:firstLine="0"/>
        <w:jc w:val="left"/>
      </w:pPr>
      <w:r>
        <w:rPr>
          <w:b/>
          <w:sz w:val="28"/>
        </w:rPr>
        <w:t xml:space="preserve"> </w:t>
      </w:r>
    </w:p>
    <w:p w14:paraId="34900C53" w14:textId="77777777" w:rsidR="006F4614" w:rsidRPr="00712292" w:rsidRDefault="00272775" w:rsidP="0064348B">
      <w:pPr>
        <w:pStyle w:val="Heading1"/>
        <w:rPr>
          <w:rFonts w:asciiTheme="minorHAnsi" w:hAnsiTheme="minorHAnsi" w:cstheme="minorHAnsi"/>
          <w:sz w:val="32"/>
          <w:szCs w:val="32"/>
        </w:rPr>
      </w:pPr>
      <w:r w:rsidRPr="00712292">
        <w:rPr>
          <w:rFonts w:asciiTheme="minorHAnsi" w:hAnsiTheme="minorHAnsi" w:cstheme="minorHAnsi"/>
          <w:sz w:val="32"/>
          <w:szCs w:val="32"/>
        </w:rPr>
        <w:t>Valence School Finance Policy</w:t>
      </w:r>
    </w:p>
    <w:p w14:paraId="1535A9E4" w14:textId="77777777" w:rsidR="006F4614" w:rsidRDefault="00272775">
      <w:pPr>
        <w:spacing w:after="0" w:line="259" w:lineRule="auto"/>
        <w:ind w:left="0" w:right="0" w:firstLine="0"/>
        <w:jc w:val="left"/>
      </w:pPr>
      <w:r>
        <w:rPr>
          <w:b/>
        </w:rPr>
        <w:t xml:space="preserve"> </w:t>
      </w:r>
    </w:p>
    <w:p w14:paraId="46C34C38" w14:textId="77777777" w:rsidR="006F4614" w:rsidRDefault="00272775">
      <w:pPr>
        <w:spacing w:after="0" w:line="259" w:lineRule="auto"/>
        <w:ind w:left="0" w:right="0" w:firstLine="0"/>
        <w:jc w:val="left"/>
      </w:pPr>
      <w:r>
        <w:rPr>
          <w:b/>
        </w:rPr>
        <w:t xml:space="preserve"> </w:t>
      </w:r>
    </w:p>
    <w:p w14:paraId="4D4FE99E" w14:textId="77777777" w:rsidR="006F4614" w:rsidRDefault="00272775">
      <w:pPr>
        <w:spacing w:after="0" w:line="259" w:lineRule="auto"/>
        <w:ind w:left="0" w:right="0" w:firstLine="0"/>
        <w:jc w:val="left"/>
      </w:pPr>
      <w:r>
        <w:rPr>
          <w:b/>
        </w:rPr>
        <w:t xml:space="preserve"> </w:t>
      </w:r>
    </w:p>
    <w:p w14:paraId="0DC2341C" w14:textId="77777777" w:rsidR="006F4614" w:rsidRDefault="00272775">
      <w:pPr>
        <w:spacing w:after="0" w:line="259" w:lineRule="auto"/>
        <w:ind w:left="62" w:right="0" w:firstLine="0"/>
        <w:jc w:val="center"/>
      </w:pPr>
      <w:r>
        <w:rPr>
          <w:b/>
        </w:rPr>
        <w:t xml:space="preserve"> </w:t>
      </w:r>
    </w:p>
    <w:p w14:paraId="6E55C440" w14:textId="77777777" w:rsidR="006F4614" w:rsidRDefault="00272775">
      <w:pPr>
        <w:spacing w:after="0" w:line="259" w:lineRule="auto"/>
        <w:ind w:left="62" w:right="0" w:firstLine="0"/>
        <w:jc w:val="center"/>
      </w:pPr>
      <w:r>
        <w:rPr>
          <w:b/>
        </w:rPr>
        <w:t xml:space="preserve"> </w:t>
      </w:r>
    </w:p>
    <w:p w14:paraId="6B56C049" w14:textId="77777777" w:rsidR="006F4614" w:rsidRDefault="00272775">
      <w:pPr>
        <w:spacing w:after="0" w:line="259" w:lineRule="auto"/>
        <w:ind w:left="62" w:right="0" w:firstLine="0"/>
        <w:jc w:val="center"/>
      </w:pPr>
      <w:r>
        <w:rPr>
          <w:b/>
        </w:rPr>
        <w:t xml:space="preserve"> </w:t>
      </w:r>
    </w:p>
    <w:p w14:paraId="7A1BA63B" w14:textId="77777777" w:rsidR="006F4614" w:rsidRDefault="00272775">
      <w:pPr>
        <w:spacing w:after="0" w:line="259" w:lineRule="auto"/>
        <w:ind w:left="62" w:right="0" w:firstLine="0"/>
        <w:jc w:val="center"/>
      </w:pPr>
      <w:r>
        <w:rPr>
          <w:b/>
        </w:rPr>
        <w:t xml:space="preserve"> </w:t>
      </w:r>
    </w:p>
    <w:p w14:paraId="11C50D10" w14:textId="77777777" w:rsidR="006F4614" w:rsidRDefault="00272775">
      <w:pPr>
        <w:spacing w:after="0" w:line="259" w:lineRule="auto"/>
        <w:ind w:left="62" w:right="0" w:firstLine="0"/>
        <w:jc w:val="center"/>
      </w:pPr>
      <w:r>
        <w:rPr>
          <w:b/>
        </w:rPr>
        <w:t xml:space="preserve"> </w:t>
      </w:r>
    </w:p>
    <w:p w14:paraId="4F92DA61" w14:textId="77777777" w:rsidR="006F4614" w:rsidRDefault="00272775">
      <w:pPr>
        <w:spacing w:after="0" w:line="259" w:lineRule="auto"/>
        <w:ind w:left="62" w:right="0" w:firstLine="0"/>
        <w:jc w:val="center"/>
      </w:pPr>
      <w:r>
        <w:rPr>
          <w:b/>
        </w:rPr>
        <w:t xml:space="preserve"> </w:t>
      </w:r>
    </w:p>
    <w:p w14:paraId="1246F72C" w14:textId="5485DDCE" w:rsidR="006F4614" w:rsidRDefault="00272775">
      <w:pPr>
        <w:spacing w:after="0" w:line="259" w:lineRule="auto"/>
        <w:ind w:left="62" w:right="0" w:firstLine="0"/>
        <w:jc w:val="center"/>
      </w:pPr>
      <w:r>
        <w:rPr>
          <w:b/>
        </w:rPr>
        <w:t xml:space="preserve">  </w:t>
      </w:r>
    </w:p>
    <w:p w14:paraId="4784FCF2" w14:textId="77777777" w:rsidR="006F4614" w:rsidRDefault="00272775">
      <w:pPr>
        <w:spacing w:after="0" w:line="259" w:lineRule="auto"/>
        <w:ind w:left="62" w:right="0" w:firstLine="0"/>
        <w:jc w:val="center"/>
      </w:pPr>
      <w:r>
        <w:rPr>
          <w:b/>
        </w:rPr>
        <w:t xml:space="preserve"> </w:t>
      </w:r>
    </w:p>
    <w:p w14:paraId="53E89EF6" w14:textId="77777777" w:rsidR="006F4614" w:rsidRDefault="00272775">
      <w:pPr>
        <w:spacing w:after="0" w:line="259" w:lineRule="auto"/>
        <w:ind w:left="62" w:right="0" w:firstLine="0"/>
        <w:jc w:val="center"/>
      </w:pPr>
      <w:r>
        <w:rPr>
          <w:b/>
        </w:rPr>
        <w:t xml:space="preserve"> </w:t>
      </w:r>
    </w:p>
    <w:p w14:paraId="1E273569" w14:textId="77777777" w:rsidR="006F4614" w:rsidRDefault="00272775">
      <w:pPr>
        <w:spacing w:after="0" w:line="259" w:lineRule="auto"/>
        <w:ind w:left="62" w:right="0" w:firstLine="0"/>
        <w:jc w:val="center"/>
      </w:pPr>
      <w:r>
        <w:rPr>
          <w:b/>
        </w:rPr>
        <w:t xml:space="preserve"> </w:t>
      </w:r>
    </w:p>
    <w:p w14:paraId="6138C227" w14:textId="77777777" w:rsidR="006F4614" w:rsidRDefault="00272775">
      <w:pPr>
        <w:spacing w:after="0" w:line="259" w:lineRule="auto"/>
        <w:ind w:left="62" w:right="0" w:firstLine="0"/>
        <w:jc w:val="center"/>
      </w:pPr>
      <w:r>
        <w:rPr>
          <w:b/>
        </w:rPr>
        <w:t xml:space="preserve"> </w:t>
      </w:r>
    </w:p>
    <w:p w14:paraId="597D372C" w14:textId="77777777" w:rsidR="006F4614" w:rsidRDefault="00272775">
      <w:pPr>
        <w:spacing w:after="0" w:line="259" w:lineRule="auto"/>
        <w:ind w:left="62" w:right="0" w:firstLine="0"/>
        <w:jc w:val="center"/>
      </w:pPr>
      <w:r>
        <w:rPr>
          <w:b/>
        </w:rPr>
        <w:t xml:space="preserve"> </w:t>
      </w:r>
    </w:p>
    <w:p w14:paraId="33BA6721" w14:textId="77777777" w:rsidR="006F4614" w:rsidRDefault="00272775">
      <w:pPr>
        <w:spacing w:after="0" w:line="259" w:lineRule="auto"/>
        <w:ind w:left="62" w:right="0" w:firstLine="0"/>
        <w:jc w:val="center"/>
      </w:pPr>
      <w:r>
        <w:rPr>
          <w:b/>
        </w:rPr>
        <w:t xml:space="preserve"> </w:t>
      </w:r>
    </w:p>
    <w:p w14:paraId="11133628" w14:textId="77777777" w:rsidR="006F4614" w:rsidRDefault="00272775">
      <w:pPr>
        <w:spacing w:after="0" w:line="259" w:lineRule="auto"/>
        <w:ind w:left="62" w:right="0" w:firstLine="0"/>
        <w:jc w:val="center"/>
      </w:pPr>
      <w:r>
        <w:rPr>
          <w:b/>
        </w:rPr>
        <w:t xml:space="preserve"> </w:t>
      </w:r>
    </w:p>
    <w:p w14:paraId="291155DA" w14:textId="77777777" w:rsidR="006F4614" w:rsidRDefault="00272775">
      <w:pPr>
        <w:spacing w:after="0" w:line="259" w:lineRule="auto"/>
        <w:ind w:left="62" w:right="0" w:firstLine="0"/>
        <w:jc w:val="center"/>
      </w:pPr>
      <w:r>
        <w:rPr>
          <w:b/>
        </w:rPr>
        <w:t xml:space="preserve"> </w:t>
      </w:r>
    </w:p>
    <w:p w14:paraId="19176450" w14:textId="77777777" w:rsidR="006F4614" w:rsidRDefault="00272775">
      <w:pPr>
        <w:spacing w:after="0" w:line="259" w:lineRule="auto"/>
        <w:ind w:left="62" w:right="0" w:firstLine="0"/>
        <w:jc w:val="center"/>
      </w:pPr>
      <w:r>
        <w:rPr>
          <w:b/>
        </w:rPr>
        <w:t xml:space="preserve"> </w:t>
      </w:r>
    </w:p>
    <w:p w14:paraId="31701BEB"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34EBCB75"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54E90D1D"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0BA8E190"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68E2047D"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41D30B92"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586FC9E9"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tbl>
      <w:tblPr>
        <w:tblStyle w:val="TableGrid"/>
        <w:tblW w:w="9244" w:type="dxa"/>
        <w:tblInd w:w="-108" w:type="dxa"/>
        <w:tblCellMar>
          <w:top w:w="4" w:type="dxa"/>
          <w:left w:w="108" w:type="dxa"/>
          <w:right w:w="115" w:type="dxa"/>
        </w:tblCellMar>
        <w:tblLook w:val="04A0" w:firstRow="1" w:lastRow="0" w:firstColumn="1" w:lastColumn="0" w:noHBand="0" w:noVBand="1"/>
      </w:tblPr>
      <w:tblGrid>
        <w:gridCol w:w="4621"/>
        <w:gridCol w:w="4623"/>
      </w:tblGrid>
      <w:tr w:rsidR="006F4614" w:rsidRPr="00B7266F" w14:paraId="5BD1B063" w14:textId="77777777">
        <w:trPr>
          <w:trHeight w:val="286"/>
        </w:trPr>
        <w:tc>
          <w:tcPr>
            <w:tcW w:w="4621" w:type="dxa"/>
            <w:tcBorders>
              <w:top w:val="single" w:sz="4" w:space="0" w:color="000000"/>
              <w:left w:val="single" w:sz="4" w:space="0" w:color="000000"/>
              <w:bottom w:val="single" w:sz="4" w:space="0" w:color="000000"/>
              <w:right w:val="single" w:sz="4" w:space="0" w:color="000000"/>
            </w:tcBorders>
          </w:tcPr>
          <w:p w14:paraId="53A1E2BC"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Approved by Governors  </w:t>
            </w:r>
          </w:p>
        </w:tc>
        <w:tc>
          <w:tcPr>
            <w:tcW w:w="4623" w:type="dxa"/>
            <w:tcBorders>
              <w:top w:val="single" w:sz="4" w:space="0" w:color="000000"/>
              <w:left w:val="single" w:sz="4" w:space="0" w:color="000000"/>
              <w:bottom w:val="single" w:sz="4" w:space="0" w:color="000000"/>
              <w:right w:val="single" w:sz="4" w:space="0" w:color="000000"/>
            </w:tcBorders>
          </w:tcPr>
          <w:p w14:paraId="04842024" w14:textId="45E70544" w:rsidR="006F4614" w:rsidRPr="00B7266F" w:rsidRDefault="002E0098">
            <w:pPr>
              <w:spacing w:after="0" w:line="259" w:lineRule="auto"/>
              <w:ind w:left="0" w:right="0" w:firstLine="0"/>
              <w:jc w:val="left"/>
              <w:rPr>
                <w:rFonts w:asciiTheme="minorHAnsi" w:hAnsiTheme="minorHAnsi" w:cstheme="minorHAnsi"/>
              </w:rPr>
            </w:pPr>
            <w:r>
              <w:rPr>
                <w:rFonts w:asciiTheme="minorHAnsi" w:hAnsiTheme="minorHAnsi" w:cstheme="minorHAnsi"/>
              </w:rPr>
              <w:t>19</w:t>
            </w:r>
            <w:r w:rsidRPr="002E0098">
              <w:rPr>
                <w:rFonts w:asciiTheme="minorHAnsi" w:hAnsiTheme="minorHAnsi" w:cstheme="minorHAnsi"/>
                <w:vertAlign w:val="superscript"/>
              </w:rPr>
              <w:t>th</w:t>
            </w:r>
            <w:r>
              <w:rPr>
                <w:rFonts w:asciiTheme="minorHAnsi" w:hAnsiTheme="minorHAnsi" w:cstheme="minorHAnsi"/>
              </w:rPr>
              <w:t xml:space="preserve"> </w:t>
            </w:r>
            <w:r w:rsidR="000E55C4">
              <w:rPr>
                <w:rFonts w:asciiTheme="minorHAnsi" w:hAnsiTheme="minorHAnsi" w:cstheme="minorHAnsi"/>
              </w:rPr>
              <w:t>May 202</w:t>
            </w:r>
            <w:r>
              <w:rPr>
                <w:rFonts w:asciiTheme="minorHAnsi" w:hAnsiTheme="minorHAnsi" w:cstheme="minorHAnsi"/>
              </w:rPr>
              <w:t>6</w:t>
            </w:r>
          </w:p>
        </w:tc>
      </w:tr>
      <w:tr w:rsidR="006F4614" w:rsidRPr="00B7266F" w14:paraId="5700A045" w14:textId="77777777">
        <w:trPr>
          <w:trHeight w:val="286"/>
        </w:trPr>
        <w:tc>
          <w:tcPr>
            <w:tcW w:w="4621" w:type="dxa"/>
            <w:tcBorders>
              <w:top w:val="single" w:sz="4" w:space="0" w:color="000000"/>
              <w:left w:val="single" w:sz="4" w:space="0" w:color="000000"/>
              <w:bottom w:val="single" w:sz="4" w:space="0" w:color="000000"/>
              <w:right w:val="single" w:sz="4" w:space="0" w:color="000000"/>
            </w:tcBorders>
          </w:tcPr>
          <w:p w14:paraId="16689F5B"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Adopted On  </w:t>
            </w:r>
          </w:p>
        </w:tc>
        <w:tc>
          <w:tcPr>
            <w:tcW w:w="4623" w:type="dxa"/>
            <w:tcBorders>
              <w:top w:val="single" w:sz="4" w:space="0" w:color="000000"/>
              <w:left w:val="single" w:sz="4" w:space="0" w:color="000000"/>
              <w:bottom w:val="single" w:sz="4" w:space="0" w:color="000000"/>
              <w:right w:val="single" w:sz="4" w:space="0" w:color="000000"/>
            </w:tcBorders>
          </w:tcPr>
          <w:p w14:paraId="46B63449" w14:textId="416A79B9" w:rsidR="006F4614" w:rsidRPr="00B7266F" w:rsidRDefault="002E0098">
            <w:pPr>
              <w:spacing w:after="0" w:line="259" w:lineRule="auto"/>
              <w:ind w:left="0" w:right="0" w:firstLine="0"/>
              <w:jc w:val="left"/>
              <w:rPr>
                <w:rFonts w:asciiTheme="minorHAnsi" w:hAnsiTheme="minorHAnsi" w:cstheme="minorHAnsi"/>
              </w:rPr>
            </w:pPr>
            <w:r>
              <w:rPr>
                <w:rFonts w:asciiTheme="minorHAnsi" w:hAnsiTheme="minorHAnsi" w:cstheme="minorHAnsi"/>
              </w:rPr>
              <w:t>19</w:t>
            </w:r>
            <w:r w:rsidR="000E55C4" w:rsidRPr="000E55C4">
              <w:rPr>
                <w:rFonts w:asciiTheme="minorHAnsi" w:hAnsiTheme="minorHAnsi" w:cstheme="minorHAnsi"/>
                <w:vertAlign w:val="superscript"/>
              </w:rPr>
              <w:t>th</w:t>
            </w:r>
            <w:r w:rsidR="000E55C4">
              <w:rPr>
                <w:rFonts w:asciiTheme="minorHAnsi" w:hAnsiTheme="minorHAnsi" w:cstheme="minorHAnsi"/>
              </w:rPr>
              <w:t xml:space="preserve"> May 202</w:t>
            </w:r>
            <w:r>
              <w:rPr>
                <w:rFonts w:asciiTheme="minorHAnsi" w:hAnsiTheme="minorHAnsi" w:cstheme="minorHAnsi"/>
              </w:rPr>
              <w:t>6</w:t>
            </w:r>
          </w:p>
        </w:tc>
      </w:tr>
      <w:tr w:rsidR="006F4614" w:rsidRPr="00B7266F" w14:paraId="2B319D47" w14:textId="77777777">
        <w:trPr>
          <w:trHeight w:val="286"/>
        </w:trPr>
        <w:tc>
          <w:tcPr>
            <w:tcW w:w="4621" w:type="dxa"/>
            <w:tcBorders>
              <w:top w:val="single" w:sz="4" w:space="0" w:color="000000"/>
              <w:left w:val="single" w:sz="4" w:space="0" w:color="000000"/>
              <w:bottom w:val="single" w:sz="4" w:space="0" w:color="000000"/>
              <w:right w:val="single" w:sz="4" w:space="0" w:color="000000"/>
            </w:tcBorders>
          </w:tcPr>
          <w:p w14:paraId="4E116968"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Review Date </w:t>
            </w:r>
          </w:p>
        </w:tc>
        <w:tc>
          <w:tcPr>
            <w:tcW w:w="4623" w:type="dxa"/>
            <w:tcBorders>
              <w:top w:val="single" w:sz="4" w:space="0" w:color="000000"/>
              <w:left w:val="single" w:sz="4" w:space="0" w:color="000000"/>
              <w:bottom w:val="single" w:sz="4" w:space="0" w:color="000000"/>
              <w:right w:val="single" w:sz="4" w:space="0" w:color="000000"/>
            </w:tcBorders>
          </w:tcPr>
          <w:p w14:paraId="0D059BAB" w14:textId="3DD102EE" w:rsidR="006F4614" w:rsidRPr="00B7266F" w:rsidRDefault="000E55C4">
            <w:pPr>
              <w:spacing w:after="0" w:line="259" w:lineRule="auto"/>
              <w:ind w:left="0" w:right="0" w:firstLine="0"/>
              <w:jc w:val="left"/>
              <w:rPr>
                <w:rFonts w:asciiTheme="minorHAnsi" w:hAnsiTheme="minorHAnsi" w:cstheme="minorHAnsi"/>
              </w:rPr>
            </w:pPr>
            <w:r>
              <w:rPr>
                <w:rFonts w:asciiTheme="minorHAnsi" w:hAnsiTheme="minorHAnsi" w:cstheme="minorHAnsi"/>
              </w:rPr>
              <w:t>May 202</w:t>
            </w:r>
            <w:r w:rsidR="002E0098">
              <w:rPr>
                <w:rFonts w:asciiTheme="minorHAnsi" w:hAnsiTheme="minorHAnsi" w:cstheme="minorHAnsi"/>
              </w:rPr>
              <w:t>7</w:t>
            </w:r>
          </w:p>
        </w:tc>
      </w:tr>
    </w:tbl>
    <w:p w14:paraId="0D59A77A" w14:textId="77777777" w:rsidR="00712292" w:rsidRPr="00B7266F" w:rsidRDefault="00712292">
      <w:pPr>
        <w:spacing w:after="0" w:line="259" w:lineRule="auto"/>
        <w:ind w:left="0" w:right="0" w:firstLine="0"/>
        <w:jc w:val="left"/>
        <w:rPr>
          <w:rFonts w:asciiTheme="minorHAnsi" w:hAnsiTheme="minorHAnsi" w:cstheme="minorHAnsi"/>
          <w:b/>
          <w:u w:val="single" w:color="000000"/>
        </w:rPr>
      </w:pPr>
    </w:p>
    <w:p w14:paraId="296B8270" w14:textId="2E9B0D4A"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u w:val="single" w:color="000000"/>
        </w:rPr>
        <w:t>Contents</w:t>
      </w:r>
      <w:r w:rsidRPr="00B7266F">
        <w:rPr>
          <w:rFonts w:asciiTheme="minorHAnsi" w:hAnsiTheme="minorHAnsi" w:cstheme="minorHAnsi"/>
          <w:b/>
        </w:rPr>
        <w:t xml:space="preserve"> </w:t>
      </w:r>
    </w:p>
    <w:p w14:paraId="1C77CDC5"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 </w:t>
      </w:r>
    </w:p>
    <w:p w14:paraId="3B1DB231" w14:textId="77777777" w:rsidR="0064348B" w:rsidRPr="00B7266F" w:rsidRDefault="00272775" w:rsidP="0064348B">
      <w:pPr>
        <w:pStyle w:val="ListParagraph"/>
        <w:numPr>
          <w:ilvl w:val="0"/>
          <w:numId w:val="3"/>
        </w:numPr>
        <w:spacing w:after="1" w:line="259" w:lineRule="auto"/>
        <w:ind w:right="0"/>
        <w:jc w:val="left"/>
        <w:rPr>
          <w:rFonts w:asciiTheme="minorHAnsi" w:hAnsiTheme="minorHAnsi" w:cstheme="minorHAnsi"/>
          <w:b/>
        </w:rPr>
      </w:pPr>
      <w:r w:rsidRPr="00B7266F">
        <w:rPr>
          <w:rFonts w:asciiTheme="minorHAnsi" w:hAnsiTheme="minorHAnsi" w:cstheme="minorHAnsi"/>
          <w:b/>
        </w:rPr>
        <w:t>Introduction</w:t>
      </w:r>
    </w:p>
    <w:p w14:paraId="7D49E168" w14:textId="77777777" w:rsidR="0064348B" w:rsidRPr="00B7266F" w:rsidRDefault="00272775" w:rsidP="0064348B">
      <w:pPr>
        <w:pStyle w:val="ListParagraph"/>
        <w:numPr>
          <w:ilvl w:val="0"/>
          <w:numId w:val="3"/>
        </w:numPr>
        <w:spacing w:after="1" w:line="259" w:lineRule="auto"/>
        <w:ind w:right="0"/>
        <w:jc w:val="left"/>
        <w:rPr>
          <w:rFonts w:asciiTheme="minorHAnsi" w:hAnsiTheme="minorHAnsi" w:cstheme="minorHAnsi"/>
          <w:b/>
        </w:rPr>
      </w:pPr>
      <w:r w:rsidRPr="00B7266F">
        <w:rPr>
          <w:rFonts w:asciiTheme="minorHAnsi" w:hAnsiTheme="minorHAnsi" w:cstheme="minorHAnsi"/>
          <w:b/>
        </w:rPr>
        <w:t xml:space="preserve">Principles </w:t>
      </w:r>
    </w:p>
    <w:p w14:paraId="16594A4B" w14:textId="77777777" w:rsidR="006F4614" w:rsidRPr="00B7266F" w:rsidRDefault="00272775" w:rsidP="0064348B">
      <w:pPr>
        <w:pStyle w:val="ListParagraph"/>
        <w:numPr>
          <w:ilvl w:val="0"/>
          <w:numId w:val="3"/>
        </w:numPr>
        <w:spacing w:after="1" w:line="259" w:lineRule="auto"/>
        <w:ind w:right="0"/>
        <w:jc w:val="left"/>
        <w:rPr>
          <w:rFonts w:asciiTheme="minorHAnsi" w:hAnsiTheme="minorHAnsi" w:cstheme="minorHAnsi"/>
        </w:rPr>
      </w:pPr>
      <w:r w:rsidRPr="00B7266F">
        <w:rPr>
          <w:rFonts w:asciiTheme="minorHAnsi" w:hAnsiTheme="minorHAnsi" w:cstheme="minorHAnsi"/>
          <w:b/>
        </w:rPr>
        <w:t>Putting Polic</w:t>
      </w:r>
      <w:r w:rsidR="0064348B" w:rsidRPr="00B7266F">
        <w:rPr>
          <w:rFonts w:asciiTheme="minorHAnsi" w:hAnsiTheme="minorHAnsi" w:cstheme="minorHAnsi"/>
          <w:b/>
        </w:rPr>
        <w:t>y</w:t>
      </w:r>
      <w:r w:rsidRPr="00B7266F">
        <w:rPr>
          <w:rFonts w:asciiTheme="minorHAnsi" w:hAnsiTheme="minorHAnsi" w:cstheme="minorHAnsi"/>
          <w:b/>
        </w:rPr>
        <w:t xml:space="preserve"> into Practice </w:t>
      </w:r>
    </w:p>
    <w:p w14:paraId="7A83EE4B"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 </w:t>
      </w:r>
    </w:p>
    <w:p w14:paraId="3259A54A" w14:textId="77777777" w:rsidR="006F4614" w:rsidRPr="00B7266F" w:rsidRDefault="00272775">
      <w:pPr>
        <w:spacing w:after="0" w:line="259" w:lineRule="auto"/>
        <w:ind w:left="62" w:right="0" w:firstLine="0"/>
        <w:jc w:val="center"/>
        <w:rPr>
          <w:rFonts w:asciiTheme="minorHAnsi" w:hAnsiTheme="minorHAnsi" w:cstheme="minorHAnsi"/>
        </w:rPr>
      </w:pPr>
      <w:r w:rsidRPr="00B7266F">
        <w:rPr>
          <w:rFonts w:asciiTheme="minorHAnsi" w:hAnsiTheme="minorHAnsi" w:cstheme="minorHAnsi"/>
          <w:b/>
        </w:rPr>
        <w:t xml:space="preserve"> </w:t>
      </w:r>
    </w:p>
    <w:p w14:paraId="3426CD0B" w14:textId="77777777" w:rsidR="006F4614" w:rsidRPr="00B7266F" w:rsidRDefault="00272775" w:rsidP="000939BD">
      <w:pPr>
        <w:pStyle w:val="Heading1"/>
        <w:numPr>
          <w:ilvl w:val="0"/>
          <w:numId w:val="9"/>
        </w:numPr>
        <w:rPr>
          <w:rFonts w:asciiTheme="minorHAnsi" w:hAnsiTheme="minorHAnsi" w:cstheme="minorHAnsi"/>
        </w:rPr>
      </w:pPr>
      <w:r w:rsidRPr="00B7266F">
        <w:rPr>
          <w:rFonts w:asciiTheme="minorHAnsi" w:hAnsiTheme="minorHAnsi" w:cstheme="minorHAnsi"/>
        </w:rPr>
        <w:t xml:space="preserve">Introduction </w:t>
      </w:r>
    </w:p>
    <w:p w14:paraId="4F94EB92" w14:textId="77777777" w:rsidR="000939BD" w:rsidRPr="00B7266F" w:rsidRDefault="000939BD" w:rsidP="000939BD">
      <w:pPr>
        <w:pStyle w:val="ListParagraph"/>
        <w:ind w:left="345" w:firstLine="0"/>
        <w:rPr>
          <w:rFonts w:asciiTheme="minorHAnsi" w:hAnsiTheme="minorHAnsi" w:cstheme="minorHAnsi"/>
        </w:rPr>
      </w:pPr>
    </w:p>
    <w:p w14:paraId="1F1E324F" w14:textId="77777777"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The Governors of Valence School are committed to providing sound financial controls, to achieving value for money and to being worthy custodians of public money.  To achieve these aims the Principal and the Governing Body have drawn up this </w:t>
      </w:r>
      <w:r w:rsidR="0064348B" w:rsidRPr="00B7266F">
        <w:rPr>
          <w:rFonts w:asciiTheme="minorHAnsi" w:hAnsiTheme="minorHAnsi" w:cstheme="minorHAnsi"/>
        </w:rPr>
        <w:t>F</w:t>
      </w:r>
      <w:r w:rsidRPr="00B7266F">
        <w:rPr>
          <w:rFonts w:asciiTheme="minorHAnsi" w:hAnsiTheme="minorHAnsi" w:cstheme="minorHAnsi"/>
        </w:rPr>
        <w:t xml:space="preserve">inance </w:t>
      </w:r>
      <w:r w:rsidR="0064348B" w:rsidRPr="00B7266F">
        <w:rPr>
          <w:rFonts w:asciiTheme="minorHAnsi" w:hAnsiTheme="minorHAnsi" w:cstheme="minorHAnsi"/>
        </w:rPr>
        <w:t>P</w:t>
      </w:r>
      <w:r w:rsidRPr="00B7266F">
        <w:rPr>
          <w:rFonts w:asciiTheme="minorHAnsi" w:hAnsiTheme="minorHAnsi" w:cstheme="minorHAnsi"/>
        </w:rPr>
        <w:t xml:space="preserve">olicy to provide the guiding principles for which all Governors and staff will operate within. </w:t>
      </w:r>
    </w:p>
    <w:p w14:paraId="647CB43F"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1F1BD3E4" w14:textId="77777777" w:rsidR="006F4614" w:rsidRPr="00B7266F" w:rsidRDefault="00272775">
      <w:pPr>
        <w:spacing w:after="0" w:line="240" w:lineRule="auto"/>
        <w:ind w:left="0" w:right="0" w:firstLine="0"/>
        <w:jc w:val="left"/>
        <w:rPr>
          <w:rFonts w:asciiTheme="minorHAnsi" w:hAnsiTheme="minorHAnsi" w:cstheme="minorHAnsi"/>
        </w:rPr>
      </w:pPr>
      <w:r w:rsidRPr="00B7266F">
        <w:rPr>
          <w:rFonts w:asciiTheme="minorHAnsi" w:hAnsiTheme="minorHAnsi" w:cstheme="minorHAnsi"/>
        </w:rPr>
        <w:t xml:space="preserve">This policy has been drawn up with reference to the </w:t>
      </w:r>
      <w:r w:rsidRPr="00B7266F">
        <w:rPr>
          <w:rFonts w:asciiTheme="minorHAnsi" w:hAnsiTheme="minorHAnsi" w:cstheme="minorHAnsi"/>
          <w:sz w:val="23"/>
        </w:rPr>
        <w:t>Local Authority’s (LA) Scheme for Financing Schools</w:t>
      </w:r>
      <w:r w:rsidRPr="00B7266F">
        <w:rPr>
          <w:rFonts w:asciiTheme="minorHAnsi" w:hAnsiTheme="minorHAnsi" w:cstheme="minorHAnsi"/>
          <w:i/>
          <w:sz w:val="23"/>
        </w:rPr>
        <w:t xml:space="preserve">. </w:t>
      </w:r>
      <w:r w:rsidRPr="00B7266F">
        <w:rPr>
          <w:rFonts w:asciiTheme="minorHAnsi" w:hAnsiTheme="minorHAnsi" w:cstheme="minorHAnsi"/>
        </w:rPr>
        <w:t xml:space="preserve"> </w:t>
      </w:r>
    </w:p>
    <w:p w14:paraId="099CA71A"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59C338AE" w14:textId="77777777" w:rsidR="006F4614" w:rsidRPr="00B7266F" w:rsidRDefault="00272775" w:rsidP="000939BD">
      <w:pPr>
        <w:pStyle w:val="Heading1"/>
        <w:numPr>
          <w:ilvl w:val="0"/>
          <w:numId w:val="9"/>
        </w:numPr>
        <w:rPr>
          <w:rFonts w:asciiTheme="minorHAnsi" w:hAnsiTheme="minorHAnsi" w:cstheme="minorHAnsi"/>
        </w:rPr>
      </w:pPr>
      <w:r w:rsidRPr="00B7266F">
        <w:rPr>
          <w:rFonts w:asciiTheme="minorHAnsi" w:hAnsiTheme="minorHAnsi" w:cstheme="minorHAnsi"/>
        </w:rPr>
        <w:t xml:space="preserve">Principles </w:t>
      </w:r>
    </w:p>
    <w:p w14:paraId="316259CE" w14:textId="77777777" w:rsidR="000939BD" w:rsidRPr="00B7266F" w:rsidRDefault="000939BD" w:rsidP="000939BD">
      <w:pPr>
        <w:pStyle w:val="ListParagraph"/>
        <w:ind w:left="345" w:firstLine="0"/>
        <w:rPr>
          <w:rFonts w:asciiTheme="minorHAnsi" w:hAnsiTheme="minorHAnsi" w:cstheme="minorHAnsi"/>
        </w:rPr>
      </w:pPr>
    </w:p>
    <w:p w14:paraId="251C1193" w14:textId="75C23000"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Valence School Finance Policy will adhere to the following </w:t>
      </w:r>
      <w:r w:rsidR="002F436C" w:rsidRPr="00B7266F">
        <w:rPr>
          <w:rFonts w:asciiTheme="minorHAnsi" w:hAnsiTheme="minorHAnsi" w:cstheme="minorHAnsi"/>
        </w:rPr>
        <w:t>principles.</w:t>
      </w:r>
      <w:r w:rsidRPr="00B7266F">
        <w:rPr>
          <w:rFonts w:asciiTheme="minorHAnsi" w:hAnsiTheme="minorHAnsi" w:cstheme="minorHAnsi"/>
        </w:rPr>
        <w:t xml:space="preserve"> </w:t>
      </w:r>
    </w:p>
    <w:p w14:paraId="40DAF0CB"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2A548506" w14:textId="1A92984D" w:rsidR="006F4614" w:rsidRPr="00B7266F" w:rsidRDefault="00272775">
      <w:pPr>
        <w:numPr>
          <w:ilvl w:val="0"/>
          <w:numId w:val="1"/>
        </w:numPr>
        <w:ind w:right="0" w:hanging="360"/>
        <w:rPr>
          <w:rFonts w:asciiTheme="minorHAnsi" w:hAnsiTheme="minorHAnsi" w:cstheme="minorHAnsi"/>
        </w:rPr>
      </w:pPr>
      <w:r w:rsidRPr="00B7266F">
        <w:rPr>
          <w:rFonts w:asciiTheme="minorHAnsi" w:hAnsiTheme="minorHAnsi" w:cstheme="minorHAnsi"/>
        </w:rPr>
        <w:t xml:space="preserve">The responsibilities of the Governing Body, its committees, the </w:t>
      </w:r>
      <w:r w:rsidR="00B7266F" w:rsidRPr="00B7266F">
        <w:rPr>
          <w:rFonts w:asciiTheme="minorHAnsi" w:hAnsiTheme="minorHAnsi" w:cstheme="minorHAnsi"/>
        </w:rPr>
        <w:t>principal,</w:t>
      </w:r>
      <w:r w:rsidRPr="00B7266F">
        <w:rPr>
          <w:rFonts w:asciiTheme="minorHAnsi" w:hAnsiTheme="minorHAnsi" w:cstheme="minorHAnsi"/>
        </w:rPr>
        <w:t xml:space="preserve"> and staff will be clearly </w:t>
      </w:r>
      <w:r w:rsidR="002F436C" w:rsidRPr="00B7266F">
        <w:rPr>
          <w:rFonts w:asciiTheme="minorHAnsi" w:hAnsiTheme="minorHAnsi" w:cstheme="minorHAnsi"/>
        </w:rPr>
        <w:t>defined,</w:t>
      </w:r>
      <w:r w:rsidRPr="00B7266F">
        <w:rPr>
          <w:rFonts w:asciiTheme="minorHAnsi" w:hAnsiTheme="minorHAnsi" w:cstheme="minorHAnsi"/>
        </w:rPr>
        <w:t xml:space="preserve"> and limits of delegated authority established, where applicable. </w:t>
      </w:r>
    </w:p>
    <w:p w14:paraId="077FF287" w14:textId="77777777" w:rsidR="0064348B" w:rsidRPr="00B7266F" w:rsidRDefault="0064348B" w:rsidP="0064348B">
      <w:pPr>
        <w:spacing w:after="0" w:line="259" w:lineRule="auto"/>
        <w:ind w:left="0" w:right="0" w:firstLine="0"/>
        <w:jc w:val="left"/>
        <w:rPr>
          <w:rFonts w:asciiTheme="minorHAnsi" w:hAnsiTheme="minorHAnsi" w:cstheme="minorHAnsi"/>
        </w:rPr>
      </w:pPr>
    </w:p>
    <w:p w14:paraId="5287D320" w14:textId="64B03F6D" w:rsidR="0064348B" w:rsidRPr="00B7266F" w:rsidRDefault="0064348B" w:rsidP="0064348B">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The Governing Body is responsible for taking steps to ensure that expenditure reflects best value principles. This is done </w:t>
      </w:r>
      <w:r w:rsidR="002F436C" w:rsidRPr="00B7266F">
        <w:rPr>
          <w:rFonts w:asciiTheme="minorHAnsi" w:hAnsiTheme="minorHAnsi" w:cstheme="minorHAnsi"/>
          <w:color w:val="auto"/>
        </w:rPr>
        <w:t>by.</w:t>
      </w:r>
      <w:r w:rsidRPr="00B7266F">
        <w:rPr>
          <w:rFonts w:asciiTheme="minorHAnsi" w:hAnsiTheme="minorHAnsi" w:cstheme="minorHAnsi"/>
          <w:color w:val="auto"/>
        </w:rPr>
        <w:t xml:space="preserve"> </w:t>
      </w:r>
    </w:p>
    <w:p w14:paraId="3FBB414D" w14:textId="77777777" w:rsidR="0064348B" w:rsidRPr="00B7266F" w:rsidRDefault="0064348B" w:rsidP="0064348B">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0DC4F62D" w14:textId="77777777" w:rsidR="0064348B" w:rsidRPr="00B7266F" w:rsidRDefault="0064348B" w:rsidP="0064348B">
      <w:pPr>
        <w:pStyle w:val="ListParagraph"/>
        <w:numPr>
          <w:ilvl w:val="0"/>
          <w:numId w:val="4"/>
        </w:numPr>
        <w:spacing w:after="0" w:line="259" w:lineRule="auto"/>
        <w:ind w:right="0"/>
        <w:jc w:val="left"/>
        <w:rPr>
          <w:rFonts w:asciiTheme="minorHAnsi" w:hAnsiTheme="minorHAnsi" w:cstheme="minorHAnsi"/>
          <w:color w:val="auto"/>
        </w:rPr>
      </w:pPr>
      <w:r w:rsidRPr="00B7266F">
        <w:rPr>
          <w:rFonts w:asciiTheme="minorHAnsi" w:hAnsiTheme="minorHAnsi" w:cstheme="minorHAnsi"/>
          <w:color w:val="auto"/>
        </w:rPr>
        <w:t xml:space="preserve">Using both performance data and financial benchmarking to </w:t>
      </w:r>
      <w:r w:rsidRPr="00B7266F">
        <w:rPr>
          <w:rFonts w:asciiTheme="minorHAnsi" w:hAnsiTheme="minorHAnsi" w:cstheme="minorHAnsi"/>
          <w:b/>
          <w:color w:val="auto"/>
        </w:rPr>
        <w:t>compare</w:t>
      </w:r>
      <w:r w:rsidRPr="00B7266F">
        <w:rPr>
          <w:rFonts w:asciiTheme="minorHAnsi" w:hAnsiTheme="minorHAnsi" w:cstheme="minorHAnsi"/>
          <w:color w:val="auto"/>
        </w:rPr>
        <w:t xml:space="preserve"> to similar schools locally and nationally. </w:t>
      </w:r>
    </w:p>
    <w:p w14:paraId="5824CF99" w14:textId="77777777" w:rsidR="0064348B" w:rsidRPr="00B7266F" w:rsidRDefault="0064348B" w:rsidP="0064348B">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173D03B7" w14:textId="25CAF209" w:rsidR="0064348B" w:rsidRPr="00B7266F" w:rsidRDefault="0064348B" w:rsidP="0064348B">
      <w:pPr>
        <w:pStyle w:val="ListParagraph"/>
        <w:numPr>
          <w:ilvl w:val="0"/>
          <w:numId w:val="4"/>
        </w:numPr>
        <w:spacing w:after="0" w:line="259" w:lineRule="auto"/>
        <w:ind w:right="0"/>
        <w:jc w:val="left"/>
        <w:rPr>
          <w:rFonts w:asciiTheme="minorHAnsi" w:hAnsiTheme="minorHAnsi" w:cstheme="minorHAnsi"/>
          <w:color w:val="auto"/>
        </w:rPr>
      </w:pPr>
      <w:r w:rsidRPr="00B7266F">
        <w:rPr>
          <w:rFonts w:asciiTheme="minorHAnsi" w:hAnsiTheme="minorHAnsi" w:cstheme="minorHAnsi"/>
          <w:color w:val="auto"/>
        </w:rPr>
        <w:t xml:space="preserve">Using the information gained to </w:t>
      </w:r>
      <w:r w:rsidRPr="00B7266F">
        <w:rPr>
          <w:rFonts w:asciiTheme="minorHAnsi" w:hAnsiTheme="minorHAnsi" w:cstheme="minorHAnsi"/>
          <w:b/>
          <w:color w:val="auto"/>
        </w:rPr>
        <w:t>challenge</w:t>
      </w:r>
      <w:r w:rsidRPr="00B7266F">
        <w:rPr>
          <w:rFonts w:asciiTheme="minorHAnsi" w:hAnsiTheme="minorHAnsi" w:cstheme="minorHAnsi"/>
          <w:color w:val="auto"/>
        </w:rPr>
        <w:t xml:space="preserve"> performance and set new </w:t>
      </w:r>
      <w:r w:rsidR="002F436C" w:rsidRPr="00B7266F">
        <w:rPr>
          <w:rFonts w:asciiTheme="minorHAnsi" w:hAnsiTheme="minorHAnsi" w:cstheme="minorHAnsi"/>
          <w:color w:val="auto"/>
        </w:rPr>
        <w:t>targets.</w:t>
      </w:r>
      <w:r w:rsidRPr="00B7266F">
        <w:rPr>
          <w:rFonts w:asciiTheme="minorHAnsi" w:hAnsiTheme="minorHAnsi" w:cstheme="minorHAnsi"/>
          <w:color w:val="auto"/>
        </w:rPr>
        <w:t xml:space="preserve"> </w:t>
      </w:r>
    </w:p>
    <w:p w14:paraId="1AC442DF" w14:textId="77777777" w:rsidR="0064348B" w:rsidRPr="00B7266F" w:rsidRDefault="0064348B" w:rsidP="0064348B">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7646321C" w14:textId="77777777" w:rsidR="0064348B" w:rsidRPr="00B7266F" w:rsidRDefault="0064348B" w:rsidP="0064348B">
      <w:pPr>
        <w:pStyle w:val="ListParagraph"/>
        <w:numPr>
          <w:ilvl w:val="0"/>
          <w:numId w:val="4"/>
        </w:numPr>
        <w:spacing w:after="0" w:line="259" w:lineRule="auto"/>
        <w:ind w:right="0"/>
        <w:jc w:val="left"/>
        <w:rPr>
          <w:rFonts w:asciiTheme="minorHAnsi" w:hAnsiTheme="minorHAnsi" w:cstheme="minorHAnsi"/>
          <w:color w:val="auto"/>
        </w:rPr>
      </w:pPr>
      <w:r w:rsidRPr="00B7266F">
        <w:rPr>
          <w:rFonts w:asciiTheme="minorHAnsi" w:hAnsiTheme="minorHAnsi" w:cstheme="minorHAnsi"/>
          <w:color w:val="auto"/>
        </w:rPr>
        <w:t xml:space="preserve">Using fair </w:t>
      </w:r>
      <w:r w:rsidRPr="00B7266F">
        <w:rPr>
          <w:rFonts w:asciiTheme="minorHAnsi" w:hAnsiTheme="minorHAnsi" w:cstheme="minorHAnsi"/>
          <w:b/>
          <w:color w:val="auto"/>
        </w:rPr>
        <w:t xml:space="preserve">competition </w:t>
      </w:r>
      <w:r w:rsidRPr="00B7266F">
        <w:rPr>
          <w:rFonts w:asciiTheme="minorHAnsi" w:hAnsiTheme="minorHAnsi" w:cstheme="minorHAnsi"/>
          <w:color w:val="auto"/>
        </w:rPr>
        <w:t xml:space="preserve">through quotations and tenders, ensuring resources and contracts for services are secured in the most economic, efficient and effective way </w:t>
      </w:r>
    </w:p>
    <w:p w14:paraId="7DFD58D9" w14:textId="77777777" w:rsidR="0064348B" w:rsidRPr="00B7266F" w:rsidRDefault="0064348B" w:rsidP="0064348B">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7B46869F" w14:textId="77777777" w:rsidR="006F4614" w:rsidRPr="00B7266F" w:rsidRDefault="0064348B" w:rsidP="0064348B">
      <w:pPr>
        <w:pStyle w:val="ListParagraph"/>
        <w:numPr>
          <w:ilvl w:val="0"/>
          <w:numId w:val="4"/>
        </w:numPr>
        <w:spacing w:after="0" w:line="259" w:lineRule="auto"/>
        <w:ind w:right="0"/>
        <w:jc w:val="left"/>
        <w:rPr>
          <w:rFonts w:asciiTheme="minorHAnsi" w:hAnsiTheme="minorHAnsi" w:cstheme="minorHAnsi"/>
          <w:color w:val="auto"/>
        </w:rPr>
      </w:pPr>
      <w:r w:rsidRPr="00B7266F">
        <w:rPr>
          <w:rFonts w:asciiTheme="minorHAnsi" w:hAnsiTheme="minorHAnsi" w:cstheme="minorHAnsi"/>
          <w:b/>
          <w:color w:val="auto"/>
        </w:rPr>
        <w:t>Consulting</w:t>
      </w:r>
      <w:r w:rsidRPr="00B7266F">
        <w:rPr>
          <w:rFonts w:asciiTheme="minorHAnsi" w:hAnsiTheme="minorHAnsi" w:cstheme="minorHAnsi"/>
          <w:color w:val="auto"/>
        </w:rPr>
        <w:t xml:space="preserve"> parents on policy development and major changes in the use of resources</w:t>
      </w:r>
    </w:p>
    <w:p w14:paraId="5BA78376" w14:textId="77777777" w:rsidR="0064348B" w:rsidRPr="00B7266F" w:rsidRDefault="0064348B" w:rsidP="0064348B">
      <w:pPr>
        <w:pStyle w:val="ListParagraph"/>
        <w:rPr>
          <w:rFonts w:asciiTheme="minorHAnsi" w:hAnsiTheme="minorHAnsi" w:cstheme="minorHAnsi"/>
        </w:rPr>
      </w:pPr>
    </w:p>
    <w:p w14:paraId="446B2FE4" w14:textId="77777777" w:rsidR="006F4614" w:rsidRPr="00B7266F" w:rsidRDefault="00272775" w:rsidP="0064348B">
      <w:pPr>
        <w:spacing w:after="50"/>
        <w:ind w:right="0"/>
        <w:rPr>
          <w:rFonts w:asciiTheme="minorHAnsi" w:hAnsiTheme="minorHAnsi" w:cstheme="minorHAnsi"/>
          <w:color w:val="auto"/>
        </w:rPr>
      </w:pPr>
      <w:r w:rsidRPr="00B7266F">
        <w:rPr>
          <w:rFonts w:asciiTheme="minorHAnsi" w:hAnsiTheme="minorHAnsi" w:cstheme="minorHAnsi"/>
          <w:color w:val="auto"/>
        </w:rPr>
        <w:t xml:space="preserve">The school will establish sound internal financial controls, based on the </w:t>
      </w:r>
      <w:r w:rsidR="0064348B" w:rsidRPr="00B7266F">
        <w:rPr>
          <w:rFonts w:asciiTheme="minorHAnsi" w:hAnsiTheme="minorHAnsi" w:cstheme="minorHAnsi"/>
          <w:color w:val="auto"/>
        </w:rPr>
        <w:t xml:space="preserve">LA’s Financial Controls </w:t>
      </w:r>
      <w:r w:rsidRPr="00B7266F">
        <w:rPr>
          <w:rFonts w:asciiTheme="minorHAnsi" w:hAnsiTheme="minorHAnsi" w:cstheme="minorHAnsi"/>
          <w:color w:val="auto"/>
        </w:rPr>
        <w:t xml:space="preserve">to ensure the reliability and accuracy of its financial transactions. </w:t>
      </w:r>
    </w:p>
    <w:p w14:paraId="5F19187D" w14:textId="77777777" w:rsidR="0064348B" w:rsidRPr="00B7266F" w:rsidRDefault="0064348B" w:rsidP="0064348B">
      <w:pPr>
        <w:spacing w:after="50"/>
        <w:ind w:right="0"/>
        <w:rPr>
          <w:rFonts w:asciiTheme="minorHAnsi" w:hAnsiTheme="minorHAnsi" w:cstheme="minorHAnsi"/>
        </w:rPr>
      </w:pPr>
    </w:p>
    <w:p w14:paraId="60CD6B5E" w14:textId="77777777" w:rsidR="006F4614" w:rsidRPr="00B7266F" w:rsidRDefault="00272775" w:rsidP="0064348B">
      <w:pPr>
        <w:ind w:right="0"/>
        <w:rPr>
          <w:rFonts w:asciiTheme="minorHAnsi" w:hAnsiTheme="minorHAnsi" w:cstheme="minorHAnsi"/>
          <w:color w:val="auto"/>
        </w:rPr>
      </w:pPr>
      <w:r w:rsidRPr="00B7266F">
        <w:rPr>
          <w:rFonts w:asciiTheme="minorHAnsi" w:hAnsiTheme="minorHAnsi" w:cstheme="minorHAnsi"/>
          <w:color w:val="auto"/>
        </w:rPr>
        <w:t xml:space="preserve">The budget will reflect the school’s prioritised educational objectives through its links to the School </w:t>
      </w:r>
      <w:r w:rsidR="00EB457B" w:rsidRPr="00B7266F">
        <w:rPr>
          <w:rFonts w:asciiTheme="minorHAnsi" w:hAnsiTheme="minorHAnsi" w:cstheme="minorHAnsi"/>
          <w:color w:val="auto"/>
        </w:rPr>
        <w:t xml:space="preserve">Development </w:t>
      </w:r>
      <w:r w:rsidRPr="00B7266F">
        <w:rPr>
          <w:rFonts w:asciiTheme="minorHAnsi" w:hAnsiTheme="minorHAnsi" w:cstheme="minorHAnsi"/>
          <w:color w:val="auto"/>
        </w:rPr>
        <w:t xml:space="preserve">Plan, which indicates the resource implications of each priority. </w:t>
      </w:r>
    </w:p>
    <w:p w14:paraId="439CEDEF" w14:textId="77777777" w:rsidR="00EB457B" w:rsidRPr="00B7266F" w:rsidRDefault="00EB457B" w:rsidP="0064348B">
      <w:pPr>
        <w:ind w:right="0"/>
        <w:rPr>
          <w:rFonts w:asciiTheme="minorHAnsi" w:hAnsiTheme="minorHAnsi" w:cstheme="minorHAnsi"/>
        </w:rPr>
      </w:pPr>
    </w:p>
    <w:p w14:paraId="7660BC2B" w14:textId="77777777" w:rsidR="00EB457B" w:rsidRPr="00B7266F" w:rsidRDefault="00EB457B" w:rsidP="0064348B">
      <w:pPr>
        <w:ind w:right="0"/>
        <w:rPr>
          <w:rFonts w:asciiTheme="minorHAnsi" w:hAnsiTheme="minorHAnsi" w:cstheme="minorHAnsi"/>
        </w:rPr>
      </w:pPr>
    </w:p>
    <w:p w14:paraId="781FAF5C" w14:textId="4B7ECD65" w:rsidR="00EB457B" w:rsidRPr="00B7266F" w:rsidRDefault="00272775" w:rsidP="00EB457B">
      <w:pPr>
        <w:spacing w:line="247" w:lineRule="auto"/>
        <w:ind w:right="0"/>
        <w:rPr>
          <w:rFonts w:asciiTheme="minorHAnsi" w:hAnsiTheme="minorHAnsi" w:cstheme="minorHAnsi"/>
        </w:rPr>
      </w:pPr>
      <w:r w:rsidRPr="00B7266F">
        <w:rPr>
          <w:rFonts w:asciiTheme="minorHAnsi" w:hAnsiTheme="minorHAnsi" w:cstheme="minorHAnsi"/>
        </w:rPr>
        <w:lastRenderedPageBreak/>
        <w:t xml:space="preserve">The budget will be subject to effective monitoring, allowing the Governors, Principal and staff to maintain financial control </w:t>
      </w:r>
      <w:r w:rsidR="005F63F7" w:rsidRPr="00B7266F">
        <w:rPr>
          <w:rFonts w:asciiTheme="minorHAnsi" w:hAnsiTheme="minorHAnsi" w:cstheme="minorHAnsi"/>
        </w:rPr>
        <w:t xml:space="preserve">in line with the </w:t>
      </w:r>
      <w:r w:rsidR="00456328" w:rsidRPr="00B7266F">
        <w:rPr>
          <w:rFonts w:asciiTheme="minorHAnsi" w:hAnsiTheme="minorHAnsi" w:cstheme="minorHAnsi"/>
        </w:rPr>
        <w:t xml:space="preserve">Balance Control Mechanism </w:t>
      </w:r>
      <w:r w:rsidRPr="00B7266F">
        <w:rPr>
          <w:rFonts w:asciiTheme="minorHAnsi" w:hAnsiTheme="minorHAnsi" w:cstheme="minorHAnsi"/>
        </w:rPr>
        <w:t>by reviewing the current position and taking any remedial action necessary</w:t>
      </w:r>
      <w:r w:rsidR="00EB457B" w:rsidRPr="00B7266F">
        <w:rPr>
          <w:rFonts w:asciiTheme="minorHAnsi" w:hAnsiTheme="minorHAnsi" w:cstheme="minorHAnsi"/>
        </w:rPr>
        <w:t>.</w:t>
      </w:r>
    </w:p>
    <w:p w14:paraId="7297526E" w14:textId="77777777" w:rsidR="006F4614" w:rsidRPr="00B7266F" w:rsidRDefault="00272775" w:rsidP="00EB457B">
      <w:pPr>
        <w:spacing w:line="247" w:lineRule="auto"/>
        <w:ind w:right="0"/>
        <w:rPr>
          <w:rFonts w:asciiTheme="minorHAnsi" w:hAnsiTheme="minorHAnsi" w:cstheme="minorHAnsi"/>
        </w:rPr>
      </w:pPr>
      <w:r w:rsidRPr="00B7266F">
        <w:rPr>
          <w:rFonts w:asciiTheme="minorHAnsi" w:hAnsiTheme="minorHAnsi" w:cstheme="minorHAnsi"/>
        </w:rPr>
        <w:t xml:space="preserve"> </w:t>
      </w:r>
    </w:p>
    <w:p w14:paraId="32424976" w14:textId="77777777" w:rsidR="006F4614" w:rsidRPr="00B7266F" w:rsidRDefault="00272775" w:rsidP="00EB457B">
      <w:pPr>
        <w:ind w:right="0"/>
        <w:rPr>
          <w:rFonts w:asciiTheme="minorHAnsi" w:hAnsiTheme="minorHAnsi" w:cstheme="minorHAnsi"/>
        </w:rPr>
      </w:pPr>
      <w:r w:rsidRPr="00B7266F">
        <w:rPr>
          <w:rFonts w:asciiTheme="minorHAnsi" w:hAnsiTheme="minorHAnsi" w:cstheme="minorHAnsi"/>
        </w:rPr>
        <w:t xml:space="preserve">The school will be adequately insured against exposure to risk. </w:t>
      </w:r>
    </w:p>
    <w:p w14:paraId="34090551"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591DB8E9" w14:textId="77777777" w:rsidR="006F4614" w:rsidRPr="00B7266F" w:rsidRDefault="00272775" w:rsidP="00EB457B">
      <w:pPr>
        <w:ind w:right="0"/>
        <w:rPr>
          <w:rFonts w:asciiTheme="minorHAnsi" w:hAnsiTheme="minorHAnsi" w:cstheme="minorHAnsi"/>
        </w:rPr>
      </w:pPr>
      <w:r w:rsidRPr="00B7266F">
        <w:rPr>
          <w:rFonts w:asciiTheme="minorHAnsi" w:hAnsiTheme="minorHAnsi" w:cstheme="minorHAnsi"/>
        </w:rPr>
        <w:t xml:space="preserve">The school will ensure that: </w:t>
      </w:r>
    </w:p>
    <w:p w14:paraId="644B9D3B" w14:textId="641004F9" w:rsidR="006F4614"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The budget share is spent for the purpose of the school </w:t>
      </w:r>
      <w:r w:rsidR="00B7266F" w:rsidRPr="00B7266F">
        <w:rPr>
          <w:rFonts w:asciiTheme="minorHAnsi" w:hAnsiTheme="minorHAnsi" w:cstheme="minorHAnsi"/>
        </w:rPr>
        <w:t>only.</w:t>
      </w:r>
      <w:r w:rsidRPr="00B7266F">
        <w:rPr>
          <w:rFonts w:asciiTheme="minorHAnsi" w:hAnsiTheme="minorHAnsi" w:cstheme="minorHAnsi"/>
        </w:rPr>
        <w:t xml:space="preserve"> </w:t>
      </w:r>
    </w:p>
    <w:p w14:paraId="62FE1923" w14:textId="016E7FED" w:rsidR="006F4614"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Purchasing arrangements achieve value for </w:t>
      </w:r>
      <w:r w:rsidR="00B7266F" w:rsidRPr="00B7266F">
        <w:rPr>
          <w:rFonts w:asciiTheme="minorHAnsi" w:hAnsiTheme="minorHAnsi" w:cstheme="minorHAnsi"/>
        </w:rPr>
        <w:t>money.</w:t>
      </w:r>
      <w:r w:rsidRPr="00B7266F">
        <w:rPr>
          <w:rFonts w:asciiTheme="minorHAnsi" w:hAnsiTheme="minorHAnsi" w:cstheme="minorHAnsi"/>
        </w:rPr>
        <w:t xml:space="preserve"> </w:t>
      </w:r>
    </w:p>
    <w:p w14:paraId="49174C0D" w14:textId="4B1EE528" w:rsidR="00EB457B"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There are sound procedures for the administration of personnel </w:t>
      </w:r>
      <w:r w:rsidR="00B7266F" w:rsidRPr="00B7266F">
        <w:rPr>
          <w:rFonts w:asciiTheme="minorHAnsi" w:hAnsiTheme="minorHAnsi" w:cstheme="minorHAnsi"/>
        </w:rPr>
        <w:t>matters.</w:t>
      </w:r>
      <w:r w:rsidRPr="00B7266F">
        <w:rPr>
          <w:rFonts w:asciiTheme="minorHAnsi" w:hAnsiTheme="minorHAnsi" w:cstheme="minorHAnsi"/>
        </w:rPr>
        <w:t xml:space="preserve"> </w:t>
      </w:r>
    </w:p>
    <w:p w14:paraId="1DCD5DA0" w14:textId="0CA4B4D3" w:rsidR="00EB457B"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There are sound procedures for the administration of payroll </w:t>
      </w:r>
      <w:r w:rsidR="00B7266F" w:rsidRPr="00B7266F">
        <w:rPr>
          <w:rFonts w:asciiTheme="minorHAnsi" w:hAnsiTheme="minorHAnsi" w:cstheme="minorHAnsi"/>
        </w:rPr>
        <w:t>matters.</w:t>
      </w:r>
    </w:p>
    <w:p w14:paraId="6A8D80DD" w14:textId="4FD5BC21" w:rsidR="006F4614"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Stocks, stores and assets are recorded and adequately safeguarded against loss or </w:t>
      </w:r>
      <w:r w:rsidR="00B7266F" w:rsidRPr="00B7266F">
        <w:rPr>
          <w:rFonts w:asciiTheme="minorHAnsi" w:hAnsiTheme="minorHAnsi" w:cstheme="minorHAnsi"/>
        </w:rPr>
        <w:t>theft.</w:t>
      </w:r>
      <w:r w:rsidRPr="00B7266F">
        <w:rPr>
          <w:rFonts w:asciiTheme="minorHAnsi" w:hAnsiTheme="minorHAnsi" w:cstheme="minorHAnsi"/>
        </w:rPr>
        <w:t xml:space="preserve"> </w:t>
      </w:r>
    </w:p>
    <w:p w14:paraId="519591E6" w14:textId="263FEAC4" w:rsidR="006F4614"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All income due is identified and all collections receipted, </w:t>
      </w:r>
      <w:r w:rsidR="00B7266F" w:rsidRPr="00B7266F">
        <w:rPr>
          <w:rFonts w:asciiTheme="minorHAnsi" w:hAnsiTheme="minorHAnsi" w:cstheme="minorHAnsi"/>
        </w:rPr>
        <w:t>recorded,</w:t>
      </w:r>
      <w:r w:rsidRPr="00B7266F">
        <w:rPr>
          <w:rFonts w:asciiTheme="minorHAnsi" w:hAnsiTheme="minorHAnsi" w:cstheme="minorHAnsi"/>
        </w:rPr>
        <w:t xml:space="preserve"> and banked </w:t>
      </w:r>
      <w:r w:rsidR="00B7266F" w:rsidRPr="00B7266F">
        <w:rPr>
          <w:rFonts w:asciiTheme="minorHAnsi" w:hAnsiTheme="minorHAnsi" w:cstheme="minorHAnsi"/>
        </w:rPr>
        <w:t>promptly.</w:t>
      </w:r>
      <w:r w:rsidRPr="00B7266F">
        <w:rPr>
          <w:rFonts w:asciiTheme="minorHAnsi" w:hAnsiTheme="minorHAnsi" w:cstheme="minorHAnsi"/>
        </w:rPr>
        <w:t xml:space="preserve"> </w:t>
      </w:r>
    </w:p>
    <w:p w14:paraId="720B08CE" w14:textId="37B9EF05" w:rsidR="006F4614"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The operation of the bank account and the reconciliation of bank balances with the accounting records are properly </w:t>
      </w:r>
      <w:r w:rsidR="00B7266F" w:rsidRPr="00B7266F">
        <w:rPr>
          <w:rFonts w:asciiTheme="minorHAnsi" w:hAnsiTheme="minorHAnsi" w:cstheme="minorHAnsi"/>
        </w:rPr>
        <w:t>controlled.</w:t>
      </w:r>
      <w:r w:rsidRPr="00B7266F">
        <w:rPr>
          <w:rFonts w:asciiTheme="minorHAnsi" w:hAnsiTheme="minorHAnsi" w:cstheme="minorHAnsi"/>
        </w:rPr>
        <w:t xml:space="preserve"> </w:t>
      </w:r>
    </w:p>
    <w:p w14:paraId="2C5DC863" w14:textId="478FDC26" w:rsidR="006F4614" w:rsidRPr="00B7266F" w:rsidRDefault="00272775" w:rsidP="00EB457B">
      <w:pPr>
        <w:pStyle w:val="ListParagraph"/>
        <w:numPr>
          <w:ilvl w:val="0"/>
          <w:numId w:val="5"/>
        </w:numPr>
        <w:ind w:right="0"/>
        <w:rPr>
          <w:rFonts w:asciiTheme="minorHAnsi" w:hAnsiTheme="minorHAnsi" w:cstheme="minorHAnsi"/>
        </w:rPr>
      </w:pPr>
      <w:r w:rsidRPr="00B7266F">
        <w:rPr>
          <w:rFonts w:asciiTheme="minorHAnsi" w:hAnsiTheme="minorHAnsi" w:cstheme="minorHAnsi"/>
        </w:rPr>
        <w:t xml:space="preserve">The use of petty cash is strictly </w:t>
      </w:r>
      <w:r w:rsidR="00B7266F" w:rsidRPr="00B7266F">
        <w:rPr>
          <w:rFonts w:asciiTheme="minorHAnsi" w:hAnsiTheme="minorHAnsi" w:cstheme="minorHAnsi"/>
        </w:rPr>
        <w:t>controlled.</w:t>
      </w:r>
      <w:r w:rsidRPr="00B7266F">
        <w:rPr>
          <w:rFonts w:asciiTheme="minorHAnsi" w:hAnsiTheme="minorHAnsi" w:cstheme="minorHAnsi"/>
        </w:rPr>
        <w:t xml:space="preserve"> </w:t>
      </w:r>
    </w:p>
    <w:p w14:paraId="24DD5A0E" w14:textId="75D1D7F6" w:rsidR="00EB457B" w:rsidRPr="00B7266F" w:rsidRDefault="00EB457B" w:rsidP="00EB457B">
      <w:pPr>
        <w:pStyle w:val="ListParagraph"/>
        <w:numPr>
          <w:ilvl w:val="0"/>
          <w:numId w:val="5"/>
        </w:numPr>
        <w:ind w:right="0"/>
        <w:rPr>
          <w:rFonts w:asciiTheme="minorHAnsi" w:hAnsiTheme="minorHAnsi" w:cstheme="minorHAnsi"/>
          <w:color w:val="auto"/>
        </w:rPr>
      </w:pPr>
      <w:r w:rsidRPr="00B7266F">
        <w:rPr>
          <w:rFonts w:asciiTheme="minorHAnsi" w:hAnsiTheme="minorHAnsi" w:cstheme="minorHAnsi"/>
          <w:color w:val="auto"/>
        </w:rPr>
        <w:t xml:space="preserve">The use of </w:t>
      </w:r>
      <w:r w:rsidR="005512D1" w:rsidRPr="00B7266F">
        <w:rPr>
          <w:rFonts w:asciiTheme="minorHAnsi" w:hAnsiTheme="minorHAnsi" w:cstheme="minorHAnsi"/>
          <w:color w:val="auto"/>
        </w:rPr>
        <w:t>a Nat</w:t>
      </w:r>
      <w:r w:rsidR="00123B54" w:rsidRPr="00B7266F">
        <w:rPr>
          <w:rFonts w:asciiTheme="minorHAnsi" w:hAnsiTheme="minorHAnsi" w:cstheme="minorHAnsi"/>
          <w:color w:val="auto"/>
        </w:rPr>
        <w:t>West onecard</w:t>
      </w:r>
      <w:r w:rsidRPr="00B7266F">
        <w:rPr>
          <w:rFonts w:asciiTheme="minorHAnsi" w:hAnsiTheme="minorHAnsi" w:cstheme="minorHAnsi"/>
          <w:color w:val="auto"/>
        </w:rPr>
        <w:t xml:space="preserve"> is strictly </w:t>
      </w:r>
      <w:r w:rsidR="00B7266F" w:rsidRPr="00B7266F">
        <w:rPr>
          <w:rFonts w:asciiTheme="minorHAnsi" w:hAnsiTheme="minorHAnsi" w:cstheme="minorHAnsi"/>
          <w:color w:val="auto"/>
        </w:rPr>
        <w:t>controlled.</w:t>
      </w:r>
    </w:p>
    <w:p w14:paraId="5AD487A0" w14:textId="114B05FA" w:rsidR="006F4614" w:rsidRPr="00B7266F" w:rsidRDefault="00272775" w:rsidP="00EB457B">
      <w:pPr>
        <w:pStyle w:val="ListParagraph"/>
        <w:numPr>
          <w:ilvl w:val="0"/>
          <w:numId w:val="5"/>
        </w:numPr>
        <w:ind w:right="0"/>
        <w:rPr>
          <w:rFonts w:asciiTheme="minorHAnsi" w:hAnsiTheme="minorHAnsi" w:cstheme="minorHAnsi"/>
          <w:color w:val="auto"/>
        </w:rPr>
      </w:pPr>
      <w:r w:rsidRPr="00B7266F">
        <w:rPr>
          <w:rFonts w:asciiTheme="minorHAnsi" w:hAnsiTheme="minorHAnsi" w:cstheme="minorHAnsi"/>
          <w:color w:val="auto"/>
        </w:rPr>
        <w:t xml:space="preserve">The School Friends’ Fund and any other non-public funds are administered as rigorously as public </w:t>
      </w:r>
      <w:r w:rsidR="00B7266F" w:rsidRPr="00B7266F">
        <w:rPr>
          <w:rFonts w:asciiTheme="minorHAnsi" w:hAnsiTheme="minorHAnsi" w:cstheme="minorHAnsi"/>
          <w:color w:val="auto"/>
        </w:rPr>
        <w:t>funds.</w:t>
      </w:r>
      <w:r w:rsidRPr="00B7266F">
        <w:rPr>
          <w:rFonts w:asciiTheme="minorHAnsi" w:hAnsiTheme="minorHAnsi" w:cstheme="minorHAnsi"/>
          <w:color w:val="auto"/>
        </w:rPr>
        <w:t xml:space="preserve"> </w:t>
      </w:r>
    </w:p>
    <w:p w14:paraId="2663FC56" w14:textId="77777777" w:rsidR="00EB457B" w:rsidRPr="00B7266F" w:rsidRDefault="00272775" w:rsidP="00EB457B">
      <w:pPr>
        <w:pStyle w:val="ListParagraph"/>
        <w:numPr>
          <w:ilvl w:val="0"/>
          <w:numId w:val="5"/>
        </w:numPr>
        <w:ind w:right="0"/>
        <w:rPr>
          <w:rFonts w:asciiTheme="minorHAnsi" w:hAnsiTheme="minorHAnsi" w:cstheme="minorHAnsi"/>
          <w:color w:val="auto"/>
        </w:rPr>
      </w:pPr>
      <w:r w:rsidRPr="00B7266F">
        <w:rPr>
          <w:rFonts w:asciiTheme="minorHAnsi" w:hAnsiTheme="minorHAnsi" w:cstheme="minorHAnsi"/>
          <w:color w:val="auto"/>
        </w:rPr>
        <w:t xml:space="preserve">Any suspected irregularity will be reported immediately to the </w:t>
      </w:r>
      <w:r w:rsidR="00EB457B" w:rsidRPr="00B7266F">
        <w:rPr>
          <w:rFonts w:asciiTheme="minorHAnsi" w:hAnsiTheme="minorHAnsi" w:cstheme="minorHAnsi"/>
          <w:color w:val="auto"/>
        </w:rPr>
        <w:t>LA’s Head of Internal Audit</w:t>
      </w:r>
    </w:p>
    <w:p w14:paraId="64D448B4" w14:textId="456164E7" w:rsidR="006F4614" w:rsidRPr="00B7266F" w:rsidRDefault="00272775" w:rsidP="00EB457B">
      <w:pPr>
        <w:pStyle w:val="ListParagraph"/>
        <w:numPr>
          <w:ilvl w:val="0"/>
          <w:numId w:val="5"/>
        </w:numPr>
        <w:ind w:right="0"/>
        <w:rPr>
          <w:rFonts w:asciiTheme="minorHAnsi" w:hAnsiTheme="minorHAnsi" w:cstheme="minorHAnsi"/>
          <w:color w:val="auto"/>
        </w:rPr>
      </w:pPr>
      <w:r w:rsidRPr="00B7266F">
        <w:rPr>
          <w:rFonts w:asciiTheme="minorHAnsi" w:hAnsiTheme="minorHAnsi" w:cstheme="minorHAnsi"/>
          <w:color w:val="auto"/>
        </w:rPr>
        <w:t>The school will adhere to current</w:t>
      </w:r>
      <w:r w:rsidR="008A0866" w:rsidRPr="00B7266F">
        <w:rPr>
          <w:rFonts w:asciiTheme="minorHAnsi" w:hAnsiTheme="minorHAnsi" w:cstheme="minorHAnsi"/>
          <w:color w:val="auto"/>
        </w:rPr>
        <w:t xml:space="preserve"> GDPR and</w:t>
      </w:r>
      <w:r w:rsidRPr="00B7266F">
        <w:rPr>
          <w:rFonts w:asciiTheme="minorHAnsi" w:hAnsiTheme="minorHAnsi" w:cstheme="minorHAnsi"/>
          <w:color w:val="auto"/>
        </w:rPr>
        <w:t xml:space="preserve"> Data Protection </w:t>
      </w:r>
      <w:r w:rsidR="00B7266F" w:rsidRPr="00B7266F">
        <w:rPr>
          <w:rFonts w:asciiTheme="minorHAnsi" w:hAnsiTheme="minorHAnsi" w:cstheme="minorHAnsi"/>
          <w:color w:val="auto"/>
        </w:rPr>
        <w:t>legislation.</w:t>
      </w:r>
      <w:r w:rsidRPr="00B7266F">
        <w:rPr>
          <w:rFonts w:asciiTheme="minorHAnsi" w:hAnsiTheme="minorHAnsi" w:cstheme="minorHAnsi"/>
          <w:color w:val="auto"/>
        </w:rPr>
        <w:t xml:space="preserve"> </w:t>
      </w:r>
    </w:p>
    <w:p w14:paraId="3EF61CF3" w14:textId="1CA98A33" w:rsidR="006F4614" w:rsidRPr="00B7266F" w:rsidRDefault="00272775" w:rsidP="00EB457B">
      <w:pPr>
        <w:pStyle w:val="ListParagraph"/>
        <w:numPr>
          <w:ilvl w:val="0"/>
          <w:numId w:val="5"/>
        </w:numPr>
        <w:ind w:right="0"/>
        <w:rPr>
          <w:rFonts w:asciiTheme="minorHAnsi" w:hAnsiTheme="minorHAnsi" w:cstheme="minorHAnsi"/>
          <w:color w:val="auto"/>
        </w:rPr>
      </w:pPr>
      <w:r w:rsidRPr="00B7266F">
        <w:rPr>
          <w:rFonts w:asciiTheme="minorHAnsi" w:hAnsiTheme="minorHAnsi" w:cstheme="minorHAnsi"/>
          <w:color w:val="auto"/>
        </w:rPr>
        <w:t xml:space="preserve">Appropriate training in financial administration will be given to enable staff cover at all </w:t>
      </w:r>
      <w:r w:rsidR="00B7266F" w:rsidRPr="00B7266F">
        <w:rPr>
          <w:rFonts w:asciiTheme="minorHAnsi" w:hAnsiTheme="minorHAnsi" w:cstheme="minorHAnsi"/>
          <w:color w:val="auto"/>
        </w:rPr>
        <w:t>times.</w:t>
      </w:r>
      <w:r w:rsidRPr="00B7266F">
        <w:rPr>
          <w:rFonts w:asciiTheme="minorHAnsi" w:hAnsiTheme="minorHAnsi" w:cstheme="minorHAnsi"/>
          <w:color w:val="auto"/>
        </w:rPr>
        <w:t xml:space="preserve"> </w:t>
      </w:r>
    </w:p>
    <w:p w14:paraId="02C15DEA"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4F3C7FFF" w14:textId="77777777" w:rsidR="006F4614" w:rsidRPr="00B7266F" w:rsidRDefault="00272775">
      <w:pPr>
        <w:pStyle w:val="Heading1"/>
        <w:ind w:left="-5"/>
        <w:rPr>
          <w:rFonts w:asciiTheme="minorHAnsi" w:hAnsiTheme="minorHAnsi" w:cstheme="minorHAnsi"/>
        </w:rPr>
      </w:pPr>
      <w:r w:rsidRPr="00B7266F">
        <w:rPr>
          <w:rFonts w:asciiTheme="minorHAnsi" w:hAnsiTheme="minorHAnsi" w:cstheme="minorHAnsi"/>
        </w:rPr>
        <w:t xml:space="preserve">3. Putting Policy into Practice </w:t>
      </w:r>
    </w:p>
    <w:p w14:paraId="5F073700"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 </w:t>
      </w:r>
    </w:p>
    <w:p w14:paraId="32D5D1EB" w14:textId="77777777" w:rsidR="006F4614" w:rsidRPr="00B7266F" w:rsidRDefault="00272775">
      <w:pPr>
        <w:pStyle w:val="Heading2"/>
        <w:ind w:left="-5"/>
        <w:rPr>
          <w:rFonts w:asciiTheme="minorHAnsi" w:hAnsiTheme="minorHAnsi" w:cstheme="minorHAnsi"/>
        </w:rPr>
      </w:pPr>
      <w:r w:rsidRPr="00B7266F">
        <w:rPr>
          <w:rFonts w:asciiTheme="minorHAnsi" w:hAnsiTheme="minorHAnsi" w:cstheme="minorHAnsi"/>
        </w:rPr>
        <w:t xml:space="preserve">3.1 Delegated Authority </w:t>
      </w:r>
    </w:p>
    <w:p w14:paraId="4FE2F2D2" w14:textId="77777777" w:rsidR="000939BD" w:rsidRPr="00B7266F" w:rsidRDefault="000939BD" w:rsidP="000939BD">
      <w:pPr>
        <w:rPr>
          <w:rFonts w:asciiTheme="minorHAnsi" w:hAnsiTheme="minorHAnsi" w:cstheme="minorHAnsi"/>
        </w:rPr>
      </w:pPr>
    </w:p>
    <w:p w14:paraId="508A42F2" w14:textId="78ED96EE" w:rsidR="006F4614" w:rsidRPr="00B7266F" w:rsidRDefault="00272775">
      <w:pPr>
        <w:ind w:left="-5" w:right="0"/>
        <w:rPr>
          <w:rFonts w:asciiTheme="minorHAnsi" w:hAnsiTheme="minorHAnsi" w:cstheme="minorHAnsi"/>
          <w:color w:val="auto"/>
        </w:rPr>
      </w:pPr>
      <w:r w:rsidRPr="00B7266F">
        <w:rPr>
          <w:rFonts w:asciiTheme="minorHAnsi" w:hAnsiTheme="minorHAnsi" w:cstheme="minorHAnsi"/>
        </w:rPr>
        <w:t>The</w:t>
      </w:r>
      <w:r w:rsidR="00B819D4" w:rsidRPr="00B7266F">
        <w:rPr>
          <w:rFonts w:asciiTheme="minorHAnsi" w:hAnsiTheme="minorHAnsi" w:cstheme="minorHAnsi"/>
        </w:rPr>
        <w:t xml:space="preserve"> </w:t>
      </w:r>
      <w:r w:rsidR="00B275CD" w:rsidRPr="00B7266F">
        <w:rPr>
          <w:rFonts w:asciiTheme="minorHAnsi" w:hAnsiTheme="minorHAnsi" w:cstheme="minorHAnsi"/>
          <w:b/>
          <w:bCs/>
          <w:i/>
          <w:iCs/>
        </w:rPr>
        <w:t>Full</w:t>
      </w:r>
      <w:r w:rsidR="00B275CD" w:rsidRPr="00B7266F">
        <w:rPr>
          <w:rFonts w:asciiTheme="minorHAnsi" w:hAnsiTheme="minorHAnsi" w:cstheme="minorHAnsi"/>
        </w:rPr>
        <w:t xml:space="preserve"> </w:t>
      </w:r>
      <w:r w:rsidRPr="00B7266F">
        <w:rPr>
          <w:rFonts w:asciiTheme="minorHAnsi" w:hAnsiTheme="minorHAnsi" w:cstheme="minorHAnsi"/>
          <w:b/>
          <w:i/>
        </w:rPr>
        <w:t>Governing Body</w:t>
      </w:r>
      <w:r w:rsidRPr="00B7266F">
        <w:rPr>
          <w:rFonts w:asciiTheme="minorHAnsi" w:hAnsiTheme="minorHAnsi" w:cstheme="minorHAnsi"/>
        </w:rPr>
        <w:t xml:space="preserve"> of Valence School has overall responsibility for the management of all of the school’s finances covering the </w:t>
      </w:r>
      <w:r w:rsidR="00EB457B" w:rsidRPr="00B7266F">
        <w:rPr>
          <w:rFonts w:asciiTheme="minorHAnsi" w:hAnsiTheme="minorHAnsi" w:cstheme="minorHAnsi"/>
          <w:color w:val="auto"/>
        </w:rPr>
        <w:t>revenue</w:t>
      </w:r>
      <w:r w:rsidRPr="00B7266F">
        <w:rPr>
          <w:rFonts w:asciiTheme="minorHAnsi" w:hAnsiTheme="minorHAnsi" w:cstheme="minorHAnsi"/>
          <w:color w:val="auto"/>
        </w:rPr>
        <w:t xml:space="preserve"> budget, other budgets delegated or devolved by the </w:t>
      </w:r>
      <w:r w:rsidR="00EB457B" w:rsidRPr="00B7266F">
        <w:rPr>
          <w:rFonts w:asciiTheme="minorHAnsi" w:hAnsiTheme="minorHAnsi" w:cstheme="minorHAnsi"/>
          <w:color w:val="auto"/>
        </w:rPr>
        <w:t>LA</w:t>
      </w:r>
      <w:r w:rsidRPr="00B7266F">
        <w:rPr>
          <w:rFonts w:asciiTheme="minorHAnsi" w:hAnsiTheme="minorHAnsi" w:cstheme="minorHAnsi"/>
          <w:color w:val="auto"/>
        </w:rPr>
        <w:t xml:space="preserve"> and other funds. </w:t>
      </w:r>
    </w:p>
    <w:p w14:paraId="633723E4"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5568C3D5" w14:textId="17048F68"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The </w:t>
      </w:r>
      <w:r w:rsidR="00B275CD" w:rsidRPr="00B7266F">
        <w:rPr>
          <w:rFonts w:asciiTheme="minorHAnsi" w:hAnsiTheme="minorHAnsi" w:cstheme="minorHAnsi"/>
          <w:b/>
          <w:bCs/>
          <w:i/>
          <w:iCs/>
        </w:rPr>
        <w:t>Full</w:t>
      </w:r>
      <w:r w:rsidR="00B275CD" w:rsidRPr="00B7266F">
        <w:rPr>
          <w:rFonts w:asciiTheme="minorHAnsi" w:hAnsiTheme="minorHAnsi" w:cstheme="minorHAnsi"/>
        </w:rPr>
        <w:t xml:space="preserve"> </w:t>
      </w:r>
      <w:r w:rsidRPr="00B7266F">
        <w:rPr>
          <w:rFonts w:asciiTheme="minorHAnsi" w:hAnsiTheme="minorHAnsi" w:cstheme="minorHAnsi"/>
          <w:b/>
          <w:i/>
        </w:rPr>
        <w:t>Governing Body</w:t>
      </w:r>
      <w:r w:rsidRPr="00B7266F">
        <w:rPr>
          <w:rFonts w:asciiTheme="minorHAnsi" w:hAnsiTheme="minorHAnsi" w:cstheme="minorHAnsi"/>
        </w:rPr>
        <w:t xml:space="preserve"> of Valence School will ensure the annual detailed report of the Schools Financial Value Standard (SFVS) is provided to them and the chair of governors will sign the completed form prior to sending a copy to the Local Authority. </w:t>
      </w:r>
    </w:p>
    <w:p w14:paraId="2F2DB2B3"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072D3B39" w14:textId="014CBAF3"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The </w:t>
      </w:r>
      <w:r w:rsidRPr="00B7266F">
        <w:rPr>
          <w:rFonts w:asciiTheme="minorHAnsi" w:hAnsiTheme="minorHAnsi" w:cstheme="minorHAnsi"/>
          <w:b/>
          <w:i/>
        </w:rPr>
        <w:t>Business Management Committee</w:t>
      </w:r>
      <w:r w:rsidRPr="00B7266F">
        <w:rPr>
          <w:rFonts w:asciiTheme="minorHAnsi" w:hAnsiTheme="minorHAnsi" w:cstheme="minorHAnsi"/>
        </w:rPr>
        <w:t xml:space="preserve"> is delegated responsibility by the </w:t>
      </w:r>
      <w:r w:rsidR="00E87319" w:rsidRPr="00B7266F">
        <w:rPr>
          <w:rFonts w:asciiTheme="minorHAnsi" w:hAnsiTheme="minorHAnsi" w:cstheme="minorHAnsi"/>
        </w:rPr>
        <w:t xml:space="preserve">Full </w:t>
      </w:r>
      <w:r w:rsidRPr="00B7266F">
        <w:rPr>
          <w:rFonts w:asciiTheme="minorHAnsi" w:hAnsiTheme="minorHAnsi" w:cstheme="minorHAnsi"/>
        </w:rPr>
        <w:t xml:space="preserve">Governing Body for the following aspects of financial </w:t>
      </w:r>
      <w:r w:rsidR="00B7266F" w:rsidRPr="00B7266F">
        <w:rPr>
          <w:rFonts w:asciiTheme="minorHAnsi" w:hAnsiTheme="minorHAnsi" w:cstheme="minorHAnsi"/>
        </w:rPr>
        <w:t>management.</w:t>
      </w:r>
      <w:r w:rsidRPr="00B7266F">
        <w:rPr>
          <w:rFonts w:asciiTheme="minorHAnsi" w:hAnsiTheme="minorHAnsi" w:cstheme="minorHAnsi"/>
        </w:rPr>
        <w:t xml:space="preserve"> </w:t>
      </w:r>
    </w:p>
    <w:p w14:paraId="6D45A40A"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23B30587" w14:textId="0B8D7606" w:rsidR="006F4614"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 xml:space="preserve">Evaluate and recommend the </w:t>
      </w:r>
      <w:r w:rsidR="00AF34A8" w:rsidRPr="00B7266F">
        <w:rPr>
          <w:rFonts w:asciiTheme="minorHAnsi" w:hAnsiTheme="minorHAnsi" w:cstheme="minorHAnsi"/>
        </w:rPr>
        <w:t>three-year</w:t>
      </w:r>
      <w:r w:rsidRPr="00B7266F">
        <w:rPr>
          <w:rFonts w:asciiTheme="minorHAnsi" w:hAnsiTheme="minorHAnsi" w:cstheme="minorHAnsi"/>
        </w:rPr>
        <w:t xml:space="preserve"> budget plan, which shows clear links to the School Development Plan, for approval by the full Governing Body </w:t>
      </w:r>
    </w:p>
    <w:p w14:paraId="17108BBE" w14:textId="77777777" w:rsidR="008318EB"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To review the Charges and Remissions Policy for approval by the Full Governing Body</w:t>
      </w:r>
    </w:p>
    <w:p w14:paraId="25E7C31E" w14:textId="50C6B9A7" w:rsidR="006F4614" w:rsidRPr="00B7266F" w:rsidRDefault="008318EB"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lastRenderedPageBreak/>
        <w:t xml:space="preserve">To review the Finance Policy </w:t>
      </w:r>
      <w:r w:rsidR="0084601C" w:rsidRPr="00B7266F">
        <w:rPr>
          <w:rFonts w:asciiTheme="minorHAnsi" w:hAnsiTheme="minorHAnsi" w:cstheme="minorHAnsi"/>
        </w:rPr>
        <w:t xml:space="preserve">and agree levels of delegation for approval by the Full </w:t>
      </w:r>
      <w:r w:rsidR="003F58D7" w:rsidRPr="00B7266F">
        <w:rPr>
          <w:rFonts w:asciiTheme="minorHAnsi" w:hAnsiTheme="minorHAnsi" w:cstheme="minorHAnsi"/>
        </w:rPr>
        <w:t>Governing Body</w:t>
      </w:r>
      <w:r w:rsidR="00272775" w:rsidRPr="00B7266F">
        <w:rPr>
          <w:rFonts w:asciiTheme="minorHAnsi" w:hAnsiTheme="minorHAnsi" w:cstheme="minorHAnsi"/>
        </w:rPr>
        <w:t xml:space="preserve"> </w:t>
      </w:r>
    </w:p>
    <w:p w14:paraId="47351CC8" w14:textId="77777777" w:rsidR="00D31115"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To review a Pay Policy for approval by the Full Governing Body</w:t>
      </w:r>
    </w:p>
    <w:p w14:paraId="5B9DF80D" w14:textId="77777777" w:rsidR="006F4614"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 xml:space="preserve">To make decisions in respect of service agreements and insurance </w:t>
      </w:r>
    </w:p>
    <w:p w14:paraId="5641EAEE" w14:textId="48D427A1" w:rsidR="006F4614" w:rsidRPr="00712292"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To advise the Full Governing Body of any consultations to change the LA</w:t>
      </w:r>
      <w:r w:rsidRPr="00712292">
        <w:rPr>
          <w:rFonts w:asciiTheme="minorHAnsi" w:hAnsiTheme="minorHAnsi" w:cstheme="minorHAnsi"/>
        </w:rPr>
        <w:t xml:space="preserve"> Scheme for Financing Schools, </w:t>
      </w:r>
      <w:r w:rsidR="00D31115" w:rsidRPr="00712292">
        <w:rPr>
          <w:rFonts w:asciiTheme="minorHAnsi" w:hAnsiTheme="minorHAnsi" w:cstheme="minorHAnsi"/>
        </w:rPr>
        <w:t>t</w:t>
      </w:r>
      <w:r w:rsidRPr="00712292">
        <w:rPr>
          <w:rFonts w:asciiTheme="minorHAnsi" w:hAnsiTheme="minorHAnsi" w:cstheme="minorHAnsi"/>
        </w:rPr>
        <w:t xml:space="preserve">o allow the school to respond to any </w:t>
      </w:r>
      <w:r w:rsidR="00B7266F" w:rsidRPr="00712292">
        <w:rPr>
          <w:rFonts w:asciiTheme="minorHAnsi" w:hAnsiTheme="minorHAnsi" w:cstheme="minorHAnsi"/>
        </w:rPr>
        <w:t>consultation.</w:t>
      </w:r>
      <w:r w:rsidRPr="00712292">
        <w:rPr>
          <w:rFonts w:asciiTheme="minorHAnsi" w:hAnsiTheme="minorHAnsi" w:cstheme="minorHAnsi"/>
        </w:rPr>
        <w:t xml:space="preserve"> </w:t>
      </w:r>
    </w:p>
    <w:p w14:paraId="39DE8EFE" w14:textId="77777777" w:rsidR="006F4614" w:rsidRPr="00712292" w:rsidRDefault="00272775" w:rsidP="00D31115">
      <w:pPr>
        <w:pStyle w:val="ListParagraph"/>
        <w:numPr>
          <w:ilvl w:val="0"/>
          <w:numId w:val="6"/>
        </w:numPr>
        <w:ind w:right="0"/>
        <w:rPr>
          <w:rFonts w:asciiTheme="minorHAnsi" w:hAnsiTheme="minorHAnsi" w:cstheme="minorHAnsi"/>
        </w:rPr>
      </w:pPr>
      <w:r w:rsidRPr="00712292">
        <w:rPr>
          <w:rFonts w:asciiTheme="minorHAnsi" w:hAnsiTheme="minorHAnsi" w:cstheme="minorHAnsi"/>
        </w:rPr>
        <w:t>To report monitoring and the outturn posi</w:t>
      </w:r>
      <w:r w:rsidR="00D31115" w:rsidRPr="00712292">
        <w:rPr>
          <w:rFonts w:asciiTheme="minorHAnsi" w:hAnsiTheme="minorHAnsi" w:cstheme="minorHAnsi"/>
        </w:rPr>
        <w:t>tion to the Full Governing Body,</w:t>
      </w:r>
      <w:r w:rsidRPr="00712292">
        <w:rPr>
          <w:rFonts w:asciiTheme="minorHAnsi" w:hAnsiTheme="minorHAnsi" w:cstheme="minorHAnsi"/>
        </w:rPr>
        <w:t xml:space="preserve"> </w:t>
      </w:r>
      <w:r w:rsidR="00D31115" w:rsidRPr="00712292">
        <w:rPr>
          <w:rFonts w:asciiTheme="minorHAnsi" w:hAnsiTheme="minorHAnsi" w:cstheme="minorHAnsi"/>
        </w:rPr>
        <w:t>h</w:t>
      </w:r>
      <w:r w:rsidRPr="00712292">
        <w:rPr>
          <w:rFonts w:asciiTheme="minorHAnsi" w:hAnsiTheme="minorHAnsi" w:cstheme="minorHAnsi"/>
        </w:rPr>
        <w:t xml:space="preserve">ighlighting any significant variances </w:t>
      </w:r>
    </w:p>
    <w:p w14:paraId="2A207AA5" w14:textId="1999A10A" w:rsidR="006F4614" w:rsidRPr="00712292" w:rsidRDefault="00272775" w:rsidP="00D31115">
      <w:pPr>
        <w:pStyle w:val="ListParagraph"/>
        <w:numPr>
          <w:ilvl w:val="0"/>
          <w:numId w:val="6"/>
        </w:numPr>
        <w:ind w:right="0"/>
        <w:rPr>
          <w:rFonts w:asciiTheme="minorHAnsi" w:hAnsiTheme="minorHAnsi" w:cstheme="minorHAnsi"/>
        </w:rPr>
      </w:pPr>
      <w:r w:rsidRPr="00712292">
        <w:rPr>
          <w:rFonts w:asciiTheme="minorHAnsi" w:hAnsiTheme="minorHAnsi" w:cstheme="minorHAnsi"/>
        </w:rPr>
        <w:t xml:space="preserve">Evaluate any proposed </w:t>
      </w:r>
      <w:r w:rsidR="00B7266F" w:rsidRPr="00712292">
        <w:rPr>
          <w:rFonts w:asciiTheme="minorHAnsi" w:hAnsiTheme="minorHAnsi" w:cstheme="minorHAnsi"/>
        </w:rPr>
        <w:t>virements.</w:t>
      </w:r>
      <w:r w:rsidRPr="00712292">
        <w:rPr>
          <w:rFonts w:asciiTheme="minorHAnsi" w:hAnsiTheme="minorHAnsi" w:cstheme="minorHAnsi"/>
        </w:rPr>
        <w:t xml:space="preserve"> </w:t>
      </w:r>
    </w:p>
    <w:p w14:paraId="3B0DD3A6" w14:textId="77777777" w:rsidR="006F4614"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 xml:space="preserve">Evaluate and report on Tenders for Contract Services to the Full Governing Body </w:t>
      </w:r>
    </w:p>
    <w:p w14:paraId="1C7D5AA1" w14:textId="77777777" w:rsidR="006F4614"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K</w:t>
      </w:r>
      <w:r w:rsidR="00D31115" w:rsidRPr="00B7266F">
        <w:rPr>
          <w:rFonts w:asciiTheme="minorHAnsi" w:hAnsiTheme="minorHAnsi" w:cstheme="minorHAnsi"/>
        </w:rPr>
        <w:t>eeping in-</w:t>
      </w:r>
      <w:r w:rsidRPr="00B7266F">
        <w:rPr>
          <w:rFonts w:asciiTheme="minorHAnsi" w:hAnsiTheme="minorHAnsi" w:cstheme="minorHAnsi"/>
        </w:rPr>
        <w:t xml:space="preserve">school financial procedures under review </w:t>
      </w:r>
    </w:p>
    <w:p w14:paraId="100A855E" w14:textId="77777777" w:rsidR="006F4614" w:rsidRPr="00B7266F" w:rsidRDefault="00272775" w:rsidP="00D31115">
      <w:pPr>
        <w:pStyle w:val="ListParagraph"/>
        <w:numPr>
          <w:ilvl w:val="0"/>
          <w:numId w:val="6"/>
        </w:numPr>
        <w:ind w:right="0"/>
        <w:rPr>
          <w:rFonts w:asciiTheme="minorHAnsi" w:hAnsiTheme="minorHAnsi" w:cstheme="minorHAnsi"/>
        </w:rPr>
      </w:pPr>
      <w:r w:rsidRPr="00B7266F">
        <w:rPr>
          <w:rFonts w:asciiTheme="minorHAnsi" w:hAnsiTheme="minorHAnsi" w:cstheme="minorHAnsi"/>
        </w:rPr>
        <w:t xml:space="preserve">Benchmark the school’s financial performance and report to the Full Governing Body </w:t>
      </w:r>
    </w:p>
    <w:p w14:paraId="0714C7B0" w14:textId="4EFF53D0" w:rsidR="006F4614" w:rsidRPr="00B7266F" w:rsidRDefault="006F4614">
      <w:pPr>
        <w:spacing w:after="0" w:line="259" w:lineRule="auto"/>
        <w:ind w:left="0" w:right="0" w:firstLine="0"/>
        <w:jc w:val="left"/>
        <w:rPr>
          <w:rFonts w:asciiTheme="minorHAnsi" w:hAnsiTheme="minorHAnsi" w:cstheme="minorHAnsi"/>
        </w:rPr>
      </w:pPr>
    </w:p>
    <w:p w14:paraId="433D4FE1" w14:textId="77777777"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The </w:t>
      </w:r>
      <w:r w:rsidRPr="00B7266F">
        <w:rPr>
          <w:rFonts w:asciiTheme="minorHAnsi" w:hAnsiTheme="minorHAnsi" w:cstheme="minorHAnsi"/>
          <w:b/>
          <w:i/>
        </w:rPr>
        <w:t>Principal</w:t>
      </w:r>
      <w:r w:rsidRPr="00B7266F">
        <w:rPr>
          <w:rFonts w:asciiTheme="minorHAnsi" w:hAnsiTheme="minorHAnsi" w:cstheme="minorHAnsi"/>
          <w:b/>
        </w:rPr>
        <w:t xml:space="preserve"> </w:t>
      </w:r>
      <w:r w:rsidRPr="00B7266F">
        <w:rPr>
          <w:rFonts w:asciiTheme="minorHAnsi" w:hAnsiTheme="minorHAnsi" w:cstheme="minorHAnsi"/>
        </w:rPr>
        <w:t xml:space="preserve">is responsible for implementing the decisions of the Governing Body and for the operational management of the school.   The general administration of financial procedures is delegated to other members of the Finance &amp; Business Management Team. These roles are noted in their job descriptions. </w:t>
      </w:r>
    </w:p>
    <w:p w14:paraId="222E3345"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6171B14F" w14:textId="77777777" w:rsidR="006F4614" w:rsidRPr="00B7266F" w:rsidRDefault="00272775">
      <w:pPr>
        <w:spacing w:after="0" w:line="259" w:lineRule="auto"/>
        <w:ind w:left="360" w:right="0" w:firstLine="0"/>
        <w:jc w:val="left"/>
        <w:rPr>
          <w:rFonts w:asciiTheme="minorHAnsi" w:hAnsiTheme="minorHAnsi" w:cstheme="minorHAnsi"/>
        </w:rPr>
      </w:pPr>
      <w:r w:rsidRPr="00B7266F">
        <w:rPr>
          <w:rFonts w:asciiTheme="minorHAnsi" w:hAnsiTheme="minorHAnsi" w:cstheme="minorHAnsi"/>
        </w:rPr>
        <w:t xml:space="preserve"> </w:t>
      </w:r>
    </w:p>
    <w:p w14:paraId="61AC1C55" w14:textId="77777777" w:rsidR="006F4614" w:rsidRPr="00B7266F" w:rsidRDefault="00D31115">
      <w:pPr>
        <w:pStyle w:val="Heading2"/>
        <w:ind w:left="-5"/>
        <w:rPr>
          <w:rFonts w:asciiTheme="minorHAnsi" w:hAnsiTheme="minorHAnsi" w:cstheme="minorHAnsi"/>
        </w:rPr>
      </w:pPr>
      <w:r w:rsidRPr="00B7266F">
        <w:rPr>
          <w:rFonts w:asciiTheme="minorHAnsi" w:hAnsiTheme="minorHAnsi" w:cstheme="minorHAnsi"/>
        </w:rPr>
        <w:t>3.2</w:t>
      </w:r>
      <w:r w:rsidR="00272775" w:rsidRPr="00B7266F">
        <w:rPr>
          <w:rFonts w:asciiTheme="minorHAnsi" w:hAnsiTheme="minorHAnsi" w:cstheme="minorHAnsi"/>
        </w:rPr>
        <w:t xml:space="preserve"> Internal Financial Controls </w:t>
      </w:r>
    </w:p>
    <w:p w14:paraId="22C7D3A7" w14:textId="77777777" w:rsidR="000939BD" w:rsidRPr="00B7266F" w:rsidRDefault="000939BD" w:rsidP="000939BD">
      <w:pPr>
        <w:rPr>
          <w:rFonts w:asciiTheme="minorHAnsi" w:hAnsiTheme="minorHAnsi" w:cstheme="minorHAnsi"/>
        </w:rPr>
      </w:pPr>
    </w:p>
    <w:p w14:paraId="670F8149" w14:textId="77777777" w:rsidR="006F4614" w:rsidRPr="00B7266F" w:rsidRDefault="00272775">
      <w:pPr>
        <w:spacing w:line="247" w:lineRule="auto"/>
        <w:ind w:left="-5" w:right="0"/>
        <w:jc w:val="left"/>
        <w:rPr>
          <w:rFonts w:asciiTheme="minorHAnsi" w:hAnsiTheme="minorHAnsi" w:cstheme="minorHAnsi"/>
          <w:color w:val="auto"/>
        </w:rPr>
      </w:pPr>
      <w:r w:rsidRPr="00B7266F">
        <w:rPr>
          <w:rFonts w:asciiTheme="minorHAnsi" w:hAnsiTheme="minorHAnsi" w:cstheme="minorHAnsi"/>
          <w:color w:val="auto"/>
        </w:rPr>
        <w:t>The internal financial controls operated by Valence School follow the controls set out in the LA</w:t>
      </w:r>
      <w:r w:rsidR="00D31115" w:rsidRPr="00B7266F">
        <w:rPr>
          <w:rFonts w:asciiTheme="minorHAnsi" w:hAnsiTheme="minorHAnsi" w:cstheme="minorHAnsi"/>
          <w:color w:val="auto"/>
        </w:rPr>
        <w:t>’s</w:t>
      </w:r>
      <w:r w:rsidRPr="00B7266F">
        <w:rPr>
          <w:rFonts w:asciiTheme="minorHAnsi" w:hAnsiTheme="minorHAnsi" w:cstheme="minorHAnsi"/>
          <w:color w:val="auto"/>
        </w:rPr>
        <w:t xml:space="preserve"> scheme for financing schools.  Any additional internal financial controls included within the school’s financial procedures are reviewed by the </w:t>
      </w:r>
      <w:r w:rsidR="00D31115" w:rsidRPr="00B7266F">
        <w:rPr>
          <w:rFonts w:asciiTheme="minorHAnsi" w:hAnsiTheme="minorHAnsi" w:cstheme="minorHAnsi"/>
          <w:color w:val="auto"/>
        </w:rPr>
        <w:t>Business Management</w:t>
      </w:r>
      <w:r w:rsidRPr="00B7266F">
        <w:rPr>
          <w:rFonts w:asciiTheme="minorHAnsi" w:hAnsiTheme="minorHAnsi" w:cstheme="minorHAnsi"/>
          <w:color w:val="auto"/>
        </w:rPr>
        <w:t xml:space="preserve"> Committee and ratified by the Governing Body. </w:t>
      </w:r>
    </w:p>
    <w:p w14:paraId="58DFC2A2"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3EA16A34" w14:textId="77777777" w:rsidR="006F4614" w:rsidRPr="00B7266F" w:rsidRDefault="00272775">
      <w:pPr>
        <w:spacing w:after="0" w:line="259" w:lineRule="auto"/>
        <w:ind w:left="288" w:right="0" w:firstLine="0"/>
        <w:jc w:val="left"/>
        <w:rPr>
          <w:rFonts w:asciiTheme="minorHAnsi" w:hAnsiTheme="minorHAnsi" w:cstheme="minorHAnsi"/>
        </w:rPr>
      </w:pPr>
      <w:r w:rsidRPr="00B7266F">
        <w:rPr>
          <w:rFonts w:asciiTheme="minorHAnsi" w:hAnsiTheme="minorHAnsi" w:cstheme="minorHAnsi"/>
        </w:rPr>
        <w:t xml:space="preserve"> </w:t>
      </w:r>
    </w:p>
    <w:p w14:paraId="51742F1F" w14:textId="77777777" w:rsidR="006F4614" w:rsidRPr="00B7266F" w:rsidRDefault="00BA1389">
      <w:pPr>
        <w:pStyle w:val="Heading2"/>
        <w:ind w:left="-5"/>
        <w:rPr>
          <w:rFonts w:asciiTheme="minorHAnsi" w:hAnsiTheme="minorHAnsi" w:cstheme="minorHAnsi"/>
        </w:rPr>
      </w:pPr>
      <w:r w:rsidRPr="00B7266F">
        <w:rPr>
          <w:rFonts w:asciiTheme="minorHAnsi" w:hAnsiTheme="minorHAnsi" w:cstheme="minorHAnsi"/>
        </w:rPr>
        <w:t>3.3</w:t>
      </w:r>
      <w:r w:rsidR="00272775" w:rsidRPr="00B7266F">
        <w:rPr>
          <w:rFonts w:asciiTheme="minorHAnsi" w:hAnsiTheme="minorHAnsi" w:cstheme="minorHAnsi"/>
        </w:rPr>
        <w:t xml:space="preserve"> Financial Links to the School Plan </w:t>
      </w:r>
    </w:p>
    <w:p w14:paraId="7140971E" w14:textId="77777777" w:rsidR="000939BD" w:rsidRPr="00B7266F" w:rsidRDefault="000939BD" w:rsidP="000939BD">
      <w:pPr>
        <w:rPr>
          <w:rFonts w:asciiTheme="minorHAnsi" w:hAnsiTheme="minorHAnsi" w:cstheme="minorHAnsi"/>
        </w:rPr>
      </w:pPr>
    </w:p>
    <w:p w14:paraId="55F25874" w14:textId="6982F5B9"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The </w:t>
      </w:r>
      <w:r w:rsidRPr="00B7266F">
        <w:rPr>
          <w:rFonts w:asciiTheme="minorHAnsi" w:hAnsiTheme="minorHAnsi" w:cstheme="minorHAnsi"/>
          <w:b/>
          <w:i/>
        </w:rPr>
        <w:t xml:space="preserve">School </w:t>
      </w:r>
      <w:r w:rsidR="00BA1389" w:rsidRPr="00B7266F">
        <w:rPr>
          <w:rFonts w:asciiTheme="minorHAnsi" w:hAnsiTheme="minorHAnsi" w:cstheme="minorHAnsi"/>
          <w:b/>
          <w:i/>
        </w:rPr>
        <w:t xml:space="preserve">Development </w:t>
      </w:r>
      <w:r w:rsidRPr="00B7266F">
        <w:rPr>
          <w:rFonts w:asciiTheme="minorHAnsi" w:hAnsiTheme="minorHAnsi" w:cstheme="minorHAnsi"/>
          <w:b/>
          <w:i/>
        </w:rPr>
        <w:t>Plan</w:t>
      </w:r>
      <w:r w:rsidRPr="00B7266F">
        <w:rPr>
          <w:rFonts w:asciiTheme="minorHAnsi" w:hAnsiTheme="minorHAnsi" w:cstheme="minorHAnsi"/>
        </w:rPr>
        <w:t xml:space="preserve"> for Valence School has sufficient scope and depth of the financial </w:t>
      </w:r>
      <w:r w:rsidR="00B7266F" w:rsidRPr="00B7266F">
        <w:rPr>
          <w:rFonts w:asciiTheme="minorHAnsi" w:hAnsiTheme="minorHAnsi" w:cstheme="minorHAnsi"/>
        </w:rPr>
        <w:t>implication,</w:t>
      </w:r>
      <w:r w:rsidRPr="00B7266F">
        <w:rPr>
          <w:rFonts w:asciiTheme="minorHAnsi" w:hAnsiTheme="minorHAnsi" w:cstheme="minorHAnsi"/>
        </w:rPr>
        <w:t xml:space="preserve"> and it is reflected in the sc</w:t>
      </w:r>
      <w:r w:rsidR="008A0866" w:rsidRPr="00B7266F">
        <w:rPr>
          <w:rFonts w:asciiTheme="minorHAnsi" w:hAnsiTheme="minorHAnsi" w:cstheme="minorHAnsi"/>
        </w:rPr>
        <w:t>hool’s three year budget plan.</w:t>
      </w:r>
    </w:p>
    <w:p w14:paraId="4D382C09"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7EFE438F"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7B72D389" w14:textId="77777777" w:rsidR="006F4614" w:rsidRPr="00712292" w:rsidRDefault="00BA1389">
      <w:pPr>
        <w:pStyle w:val="Heading2"/>
        <w:ind w:left="-5"/>
        <w:rPr>
          <w:rFonts w:asciiTheme="minorHAnsi" w:hAnsiTheme="minorHAnsi" w:cstheme="minorHAnsi"/>
        </w:rPr>
      </w:pPr>
      <w:r w:rsidRPr="00B7266F">
        <w:rPr>
          <w:rFonts w:asciiTheme="minorHAnsi" w:hAnsiTheme="minorHAnsi" w:cstheme="minorHAnsi"/>
        </w:rPr>
        <w:t>3.4</w:t>
      </w:r>
      <w:r w:rsidR="00272775" w:rsidRPr="00B7266F">
        <w:rPr>
          <w:rFonts w:asciiTheme="minorHAnsi" w:hAnsiTheme="minorHAnsi" w:cstheme="minorHAnsi"/>
        </w:rPr>
        <w:t xml:space="preserve"> Monitoring</w:t>
      </w:r>
      <w:r w:rsidR="00272775" w:rsidRPr="00712292">
        <w:rPr>
          <w:rFonts w:asciiTheme="minorHAnsi" w:hAnsiTheme="minorHAnsi" w:cstheme="minorHAnsi"/>
        </w:rPr>
        <w:t xml:space="preserve"> and Virements </w:t>
      </w:r>
    </w:p>
    <w:p w14:paraId="7F2A2215" w14:textId="77777777" w:rsidR="000939BD" w:rsidRPr="00712292" w:rsidRDefault="000939BD" w:rsidP="000939BD">
      <w:pPr>
        <w:rPr>
          <w:rFonts w:asciiTheme="minorHAnsi" w:hAnsiTheme="minorHAnsi" w:cstheme="minorHAnsi"/>
        </w:rPr>
      </w:pPr>
    </w:p>
    <w:p w14:paraId="0E6A6E74" w14:textId="375DAC49" w:rsidR="006F4614" w:rsidRPr="00CE590B" w:rsidRDefault="00272775">
      <w:pPr>
        <w:ind w:left="-5" w:right="0"/>
        <w:rPr>
          <w:rFonts w:asciiTheme="minorHAnsi" w:hAnsiTheme="minorHAnsi" w:cstheme="minorHAnsi"/>
          <w:color w:val="auto"/>
        </w:rPr>
      </w:pPr>
      <w:r w:rsidRPr="00712292">
        <w:rPr>
          <w:rFonts w:asciiTheme="minorHAnsi" w:hAnsiTheme="minorHAnsi" w:cstheme="minorHAnsi"/>
        </w:rPr>
        <w:t xml:space="preserve">Valence School recognises that the regular monitoring of income and expenditure against the agreed budget is central to effective financial management.  To this end, the Principal carries out </w:t>
      </w:r>
      <w:r w:rsidR="008A0866" w:rsidRPr="00712292">
        <w:rPr>
          <w:rFonts w:asciiTheme="minorHAnsi" w:hAnsiTheme="minorHAnsi" w:cstheme="minorHAnsi"/>
        </w:rPr>
        <w:t>regular</w:t>
      </w:r>
      <w:r w:rsidRPr="00712292">
        <w:rPr>
          <w:rFonts w:asciiTheme="minorHAnsi" w:hAnsiTheme="minorHAnsi" w:cstheme="minorHAnsi"/>
        </w:rPr>
        <w:t xml:space="preserve"> internal monitoring procedure</w:t>
      </w:r>
      <w:r w:rsidR="008A0866" w:rsidRPr="00712292">
        <w:rPr>
          <w:rFonts w:asciiTheme="minorHAnsi" w:hAnsiTheme="minorHAnsi" w:cstheme="minorHAnsi"/>
        </w:rPr>
        <w:t>s</w:t>
      </w:r>
      <w:r w:rsidRPr="00712292">
        <w:rPr>
          <w:rFonts w:asciiTheme="minorHAnsi" w:hAnsiTheme="minorHAnsi" w:cstheme="minorHAnsi"/>
        </w:rPr>
        <w:t>, copied to the Chair of the Business Management Committee.  A monitoring report is taken to the termly meeting of the Business Management Committee which reports, as re</w:t>
      </w:r>
      <w:r w:rsidR="004823F6" w:rsidRPr="00712292">
        <w:rPr>
          <w:rFonts w:asciiTheme="minorHAnsi" w:hAnsiTheme="minorHAnsi" w:cstheme="minorHAnsi"/>
        </w:rPr>
        <w:t>quired, to the Governing Body</w:t>
      </w:r>
      <w:r w:rsidR="004823F6" w:rsidRPr="00712292">
        <w:rPr>
          <w:rFonts w:asciiTheme="minorHAnsi" w:hAnsiTheme="minorHAnsi" w:cstheme="minorHAnsi"/>
          <w:color w:val="auto"/>
        </w:rPr>
        <w:t xml:space="preserve">. </w:t>
      </w:r>
      <w:r w:rsidR="00950EAF" w:rsidRPr="00712292">
        <w:rPr>
          <w:rFonts w:asciiTheme="minorHAnsi" w:hAnsiTheme="minorHAnsi" w:cstheme="minorHAnsi"/>
          <w:color w:val="auto"/>
        </w:rPr>
        <w:t xml:space="preserve">Reports are </w:t>
      </w:r>
      <w:r w:rsidRPr="00712292">
        <w:rPr>
          <w:rFonts w:asciiTheme="minorHAnsi" w:hAnsiTheme="minorHAnsi" w:cstheme="minorHAnsi"/>
          <w:color w:val="auto"/>
        </w:rPr>
        <w:t xml:space="preserve">submitted to the </w:t>
      </w:r>
      <w:r w:rsidR="00950EAF" w:rsidRPr="00712292">
        <w:rPr>
          <w:rFonts w:asciiTheme="minorHAnsi" w:hAnsiTheme="minorHAnsi" w:cstheme="minorHAnsi"/>
          <w:color w:val="auto"/>
        </w:rPr>
        <w:t xml:space="preserve">Local </w:t>
      </w:r>
      <w:r w:rsidRPr="00712292">
        <w:rPr>
          <w:rFonts w:asciiTheme="minorHAnsi" w:hAnsiTheme="minorHAnsi" w:cstheme="minorHAnsi"/>
          <w:color w:val="auto"/>
        </w:rPr>
        <w:t>Authority in accordance with its timetable</w:t>
      </w:r>
      <w:r w:rsidRPr="00CE590B">
        <w:rPr>
          <w:rFonts w:asciiTheme="minorHAnsi" w:hAnsiTheme="minorHAnsi" w:cstheme="minorHAnsi"/>
          <w:color w:val="auto"/>
        </w:rPr>
        <w:t xml:space="preserve">. </w:t>
      </w:r>
      <w:r w:rsidR="0016521F" w:rsidRPr="00CE590B">
        <w:rPr>
          <w:rFonts w:asciiTheme="minorHAnsi" w:hAnsiTheme="minorHAnsi" w:cstheme="minorHAnsi"/>
          <w:color w:val="auto"/>
        </w:rPr>
        <w:t xml:space="preserve"> </w:t>
      </w:r>
      <w:r w:rsidR="003B6C22" w:rsidRPr="00CE590B">
        <w:rPr>
          <w:rFonts w:asciiTheme="minorHAnsi" w:hAnsiTheme="minorHAnsi" w:cstheme="minorHAnsi"/>
          <w:color w:val="auto"/>
        </w:rPr>
        <w:t>Governors should ensure that their meetings are timed to see all monitoring submitted to the LA either prior to submission or soon after.</w:t>
      </w:r>
      <w:r w:rsidR="003C6316" w:rsidRPr="00CE590B">
        <w:rPr>
          <w:rFonts w:asciiTheme="minorHAnsi" w:hAnsiTheme="minorHAnsi" w:cstheme="minorHAnsi"/>
          <w:color w:val="auto"/>
        </w:rPr>
        <w:t xml:space="preserve">  This</w:t>
      </w:r>
      <w:r w:rsidR="00F963B7" w:rsidRPr="00CE590B">
        <w:rPr>
          <w:rFonts w:asciiTheme="minorHAnsi" w:hAnsiTheme="minorHAnsi" w:cstheme="minorHAnsi"/>
          <w:color w:val="auto"/>
        </w:rPr>
        <w:t xml:space="preserve"> will ensure that they have an up-to-date position of the school’s finances.</w:t>
      </w:r>
    </w:p>
    <w:p w14:paraId="241BFE22" w14:textId="77777777" w:rsidR="006F4614" w:rsidRPr="00CE590B" w:rsidRDefault="00272775">
      <w:pPr>
        <w:spacing w:after="0" w:line="259" w:lineRule="auto"/>
        <w:ind w:left="0" w:right="0" w:firstLine="0"/>
        <w:jc w:val="left"/>
        <w:rPr>
          <w:rFonts w:asciiTheme="minorHAnsi" w:hAnsiTheme="minorHAnsi" w:cstheme="minorHAnsi"/>
          <w:color w:val="auto"/>
        </w:rPr>
      </w:pPr>
      <w:r w:rsidRPr="00CE590B">
        <w:rPr>
          <w:rFonts w:asciiTheme="minorHAnsi" w:hAnsiTheme="minorHAnsi" w:cstheme="minorHAnsi"/>
          <w:color w:val="auto"/>
        </w:rPr>
        <w:t xml:space="preserve"> </w:t>
      </w:r>
    </w:p>
    <w:p w14:paraId="60F11559" w14:textId="77777777" w:rsidR="004823F6" w:rsidRPr="00712292" w:rsidRDefault="004823F6">
      <w:pPr>
        <w:ind w:left="-5" w:right="0"/>
        <w:rPr>
          <w:rFonts w:asciiTheme="minorHAnsi" w:hAnsiTheme="minorHAnsi" w:cstheme="minorHAnsi"/>
          <w:color w:val="auto"/>
        </w:rPr>
      </w:pPr>
    </w:p>
    <w:p w14:paraId="2763DA03" w14:textId="77777777" w:rsidR="00712292" w:rsidRDefault="00712292">
      <w:pPr>
        <w:ind w:left="-5" w:right="0"/>
        <w:rPr>
          <w:rFonts w:asciiTheme="minorHAnsi" w:hAnsiTheme="minorHAnsi" w:cstheme="minorHAnsi"/>
          <w:color w:val="auto"/>
        </w:rPr>
      </w:pPr>
    </w:p>
    <w:p w14:paraId="32DEEB0F" w14:textId="77777777" w:rsidR="00712292" w:rsidRDefault="00712292">
      <w:pPr>
        <w:ind w:left="-5" w:right="0"/>
        <w:rPr>
          <w:rFonts w:asciiTheme="minorHAnsi" w:hAnsiTheme="minorHAnsi" w:cstheme="minorHAnsi"/>
          <w:color w:val="auto"/>
        </w:rPr>
      </w:pPr>
    </w:p>
    <w:p w14:paraId="1BCCDD9D" w14:textId="3CAF79C2" w:rsidR="006F4614" w:rsidRPr="00B7266F" w:rsidRDefault="00272775">
      <w:pPr>
        <w:ind w:left="-5" w:right="0"/>
        <w:rPr>
          <w:rFonts w:asciiTheme="minorHAnsi" w:hAnsiTheme="minorHAnsi" w:cstheme="minorHAnsi"/>
          <w:color w:val="auto"/>
        </w:rPr>
      </w:pPr>
      <w:r w:rsidRPr="00712292">
        <w:rPr>
          <w:rFonts w:asciiTheme="minorHAnsi" w:hAnsiTheme="minorHAnsi" w:cstheme="minorHAnsi"/>
          <w:color w:val="auto"/>
        </w:rPr>
        <w:t xml:space="preserve">On </w:t>
      </w:r>
      <w:r w:rsidRPr="00B7266F">
        <w:rPr>
          <w:rFonts w:asciiTheme="minorHAnsi" w:hAnsiTheme="minorHAnsi" w:cstheme="minorHAnsi"/>
          <w:color w:val="auto"/>
        </w:rPr>
        <w:t xml:space="preserve">occasions, virements </w:t>
      </w:r>
      <w:r w:rsidR="00950EAF" w:rsidRPr="00B7266F">
        <w:rPr>
          <w:rFonts w:asciiTheme="minorHAnsi" w:hAnsiTheme="minorHAnsi" w:cstheme="minorHAnsi"/>
          <w:color w:val="auto"/>
        </w:rPr>
        <w:t xml:space="preserve">may </w:t>
      </w:r>
      <w:r w:rsidRPr="00B7266F">
        <w:rPr>
          <w:rFonts w:asciiTheme="minorHAnsi" w:hAnsiTheme="minorHAnsi" w:cstheme="minorHAnsi"/>
          <w:color w:val="auto"/>
        </w:rPr>
        <w:t xml:space="preserve">need to be carried out.  Virements to the </w:t>
      </w:r>
      <w:r w:rsidR="004573DA" w:rsidRPr="00B7266F">
        <w:rPr>
          <w:rFonts w:asciiTheme="minorHAnsi" w:hAnsiTheme="minorHAnsi" w:cstheme="minorHAnsi"/>
          <w:color w:val="auto"/>
        </w:rPr>
        <w:t>approved</w:t>
      </w:r>
      <w:r w:rsidRPr="00B7266F">
        <w:rPr>
          <w:rFonts w:asciiTheme="minorHAnsi" w:hAnsiTheme="minorHAnsi" w:cstheme="minorHAnsi"/>
          <w:color w:val="auto"/>
        </w:rPr>
        <w:t xml:space="preserve"> budget are </w:t>
      </w:r>
      <w:proofErr w:type="spellStart"/>
      <w:r w:rsidRPr="00B7266F">
        <w:rPr>
          <w:rFonts w:asciiTheme="minorHAnsi" w:hAnsiTheme="minorHAnsi" w:cstheme="minorHAnsi"/>
          <w:color w:val="auto"/>
        </w:rPr>
        <w:t>minuted</w:t>
      </w:r>
      <w:proofErr w:type="spellEnd"/>
      <w:r w:rsidRPr="00B7266F">
        <w:rPr>
          <w:rFonts w:asciiTheme="minorHAnsi" w:hAnsiTheme="minorHAnsi" w:cstheme="minorHAnsi"/>
          <w:color w:val="auto"/>
        </w:rPr>
        <w:t xml:space="preserve"> appropriately and require the following authorisation: </w:t>
      </w:r>
    </w:p>
    <w:p w14:paraId="1D5E8131"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4D8EEE45" w14:textId="77777777" w:rsidR="006F4614" w:rsidRPr="00B7266F" w:rsidRDefault="00272775">
      <w:pPr>
        <w:ind w:left="-5" w:right="0"/>
        <w:rPr>
          <w:rFonts w:asciiTheme="minorHAnsi" w:hAnsiTheme="minorHAnsi" w:cstheme="minorHAnsi"/>
          <w:color w:val="auto"/>
        </w:rPr>
      </w:pPr>
      <w:r w:rsidRPr="00B7266F">
        <w:rPr>
          <w:rFonts w:asciiTheme="minorHAnsi" w:hAnsiTheme="minorHAnsi" w:cstheme="minorHAnsi"/>
          <w:color w:val="auto"/>
        </w:rPr>
        <w:t>Virements up to £</w:t>
      </w:r>
      <w:r w:rsidR="00950EAF" w:rsidRPr="00B7266F">
        <w:rPr>
          <w:rFonts w:asciiTheme="minorHAnsi" w:hAnsiTheme="minorHAnsi" w:cstheme="minorHAnsi"/>
          <w:color w:val="auto"/>
        </w:rPr>
        <w:t>8</w:t>
      </w:r>
      <w:r w:rsidRPr="00B7266F">
        <w:rPr>
          <w:rFonts w:asciiTheme="minorHAnsi" w:hAnsiTheme="minorHAnsi" w:cstheme="minorHAnsi"/>
          <w:color w:val="auto"/>
        </w:rPr>
        <w:t>,000</w:t>
      </w:r>
      <w:r w:rsidR="004573DA" w:rsidRPr="00B7266F">
        <w:rPr>
          <w:rFonts w:asciiTheme="minorHAnsi" w:hAnsiTheme="minorHAnsi" w:cstheme="minorHAnsi"/>
          <w:color w:val="auto"/>
        </w:rPr>
        <w:t xml:space="preserve">: </w:t>
      </w:r>
      <w:r w:rsidRPr="00B7266F">
        <w:rPr>
          <w:rFonts w:asciiTheme="minorHAnsi" w:hAnsiTheme="minorHAnsi" w:cstheme="minorHAnsi"/>
          <w:color w:val="auto"/>
        </w:rPr>
        <w:t xml:space="preserve">The Principal, reported to the Business Management Committee </w:t>
      </w:r>
    </w:p>
    <w:p w14:paraId="7F57B31D" w14:textId="77777777" w:rsidR="006F4614" w:rsidRPr="00B7266F" w:rsidRDefault="00272775">
      <w:pPr>
        <w:ind w:left="-5" w:right="0"/>
        <w:rPr>
          <w:rFonts w:asciiTheme="minorHAnsi" w:hAnsiTheme="minorHAnsi" w:cstheme="minorHAnsi"/>
          <w:color w:val="auto"/>
        </w:rPr>
      </w:pPr>
      <w:r w:rsidRPr="00B7266F">
        <w:rPr>
          <w:rFonts w:asciiTheme="minorHAnsi" w:hAnsiTheme="minorHAnsi" w:cstheme="minorHAnsi"/>
          <w:color w:val="auto"/>
        </w:rPr>
        <w:t xml:space="preserve">Virements </w:t>
      </w:r>
      <w:r w:rsidR="004573DA" w:rsidRPr="00B7266F">
        <w:rPr>
          <w:rFonts w:asciiTheme="minorHAnsi" w:hAnsiTheme="minorHAnsi" w:cstheme="minorHAnsi"/>
          <w:color w:val="auto"/>
        </w:rPr>
        <w:t>from</w:t>
      </w:r>
      <w:r w:rsidRPr="00B7266F">
        <w:rPr>
          <w:rFonts w:asciiTheme="minorHAnsi" w:hAnsiTheme="minorHAnsi" w:cstheme="minorHAnsi"/>
          <w:color w:val="auto"/>
        </w:rPr>
        <w:t xml:space="preserve"> £</w:t>
      </w:r>
      <w:r w:rsidR="00950EAF" w:rsidRPr="00B7266F">
        <w:rPr>
          <w:rFonts w:asciiTheme="minorHAnsi" w:hAnsiTheme="minorHAnsi" w:cstheme="minorHAnsi"/>
          <w:color w:val="auto"/>
        </w:rPr>
        <w:t>8</w:t>
      </w:r>
      <w:r w:rsidRPr="00B7266F">
        <w:rPr>
          <w:rFonts w:asciiTheme="minorHAnsi" w:hAnsiTheme="minorHAnsi" w:cstheme="minorHAnsi"/>
          <w:color w:val="auto"/>
        </w:rPr>
        <w:t>,000 to £25,000</w:t>
      </w:r>
      <w:r w:rsidR="004573DA" w:rsidRPr="00B7266F">
        <w:rPr>
          <w:rFonts w:asciiTheme="minorHAnsi" w:hAnsiTheme="minorHAnsi" w:cstheme="minorHAnsi"/>
          <w:color w:val="auto"/>
        </w:rPr>
        <w:t xml:space="preserve">: </w:t>
      </w:r>
      <w:r w:rsidRPr="00B7266F">
        <w:rPr>
          <w:rFonts w:asciiTheme="minorHAnsi" w:hAnsiTheme="minorHAnsi" w:cstheme="minorHAnsi"/>
          <w:color w:val="auto"/>
        </w:rPr>
        <w:t xml:space="preserve">The Business Management Committee </w:t>
      </w:r>
    </w:p>
    <w:p w14:paraId="627F6EDF" w14:textId="77777777" w:rsidR="006F4614" w:rsidRPr="00B7266F" w:rsidRDefault="00272775">
      <w:pPr>
        <w:ind w:left="-5" w:right="0"/>
        <w:rPr>
          <w:rFonts w:asciiTheme="minorHAnsi" w:hAnsiTheme="minorHAnsi" w:cstheme="minorHAnsi"/>
          <w:color w:val="auto"/>
        </w:rPr>
      </w:pPr>
      <w:r w:rsidRPr="00B7266F">
        <w:rPr>
          <w:rFonts w:asciiTheme="minorHAnsi" w:hAnsiTheme="minorHAnsi" w:cstheme="minorHAnsi"/>
          <w:color w:val="auto"/>
        </w:rPr>
        <w:t>Virements over £25,000</w:t>
      </w:r>
      <w:r w:rsidR="004573DA" w:rsidRPr="00B7266F">
        <w:rPr>
          <w:rFonts w:asciiTheme="minorHAnsi" w:hAnsiTheme="minorHAnsi" w:cstheme="minorHAnsi"/>
          <w:color w:val="auto"/>
        </w:rPr>
        <w:t xml:space="preserve">: </w:t>
      </w:r>
      <w:r w:rsidRPr="00B7266F">
        <w:rPr>
          <w:rFonts w:asciiTheme="minorHAnsi" w:hAnsiTheme="minorHAnsi" w:cstheme="minorHAnsi"/>
          <w:color w:val="auto"/>
        </w:rPr>
        <w:t xml:space="preserve">The full Governing Body </w:t>
      </w:r>
    </w:p>
    <w:p w14:paraId="4DCD4D48"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i/>
          <w:color w:val="auto"/>
        </w:rPr>
        <w:t xml:space="preserve"> </w:t>
      </w:r>
    </w:p>
    <w:p w14:paraId="581AAF0D" w14:textId="77777777" w:rsidR="006F4614" w:rsidRPr="00B7266F" w:rsidRDefault="004573DA">
      <w:pPr>
        <w:pStyle w:val="Heading2"/>
        <w:ind w:left="-5"/>
        <w:rPr>
          <w:rFonts w:asciiTheme="minorHAnsi" w:hAnsiTheme="minorHAnsi" w:cstheme="minorHAnsi"/>
          <w:color w:val="auto"/>
        </w:rPr>
      </w:pPr>
      <w:r w:rsidRPr="00B7266F">
        <w:rPr>
          <w:rFonts w:asciiTheme="minorHAnsi" w:hAnsiTheme="minorHAnsi" w:cstheme="minorHAnsi"/>
          <w:color w:val="auto"/>
        </w:rPr>
        <w:t>3.5</w:t>
      </w:r>
      <w:r w:rsidR="00272775" w:rsidRPr="00B7266F">
        <w:rPr>
          <w:rFonts w:asciiTheme="minorHAnsi" w:hAnsiTheme="minorHAnsi" w:cstheme="minorHAnsi"/>
          <w:color w:val="auto"/>
        </w:rPr>
        <w:t xml:space="preserve"> Insurance </w:t>
      </w:r>
    </w:p>
    <w:p w14:paraId="12BA7525" w14:textId="77777777" w:rsidR="000939BD" w:rsidRPr="00B7266F" w:rsidRDefault="000939BD" w:rsidP="000939BD">
      <w:pPr>
        <w:rPr>
          <w:rFonts w:asciiTheme="minorHAnsi" w:hAnsiTheme="minorHAnsi" w:cstheme="minorHAnsi"/>
          <w:color w:val="auto"/>
        </w:rPr>
      </w:pPr>
    </w:p>
    <w:p w14:paraId="4E5E0572" w14:textId="553E19EF" w:rsidR="005F7E8A" w:rsidRPr="00B7266F" w:rsidRDefault="00272775">
      <w:pPr>
        <w:ind w:left="-5" w:right="0"/>
        <w:rPr>
          <w:rFonts w:asciiTheme="minorHAnsi" w:hAnsiTheme="minorHAnsi" w:cstheme="minorHAnsi"/>
        </w:rPr>
      </w:pPr>
      <w:r w:rsidRPr="00B7266F">
        <w:rPr>
          <w:rFonts w:asciiTheme="minorHAnsi" w:hAnsiTheme="minorHAnsi" w:cstheme="minorHAnsi"/>
        </w:rPr>
        <w:t xml:space="preserve">Valence School is insured through </w:t>
      </w:r>
      <w:r w:rsidRPr="00B7266F">
        <w:rPr>
          <w:rFonts w:asciiTheme="minorHAnsi" w:hAnsiTheme="minorHAnsi" w:cstheme="minorHAnsi"/>
          <w:b/>
          <w:i/>
        </w:rPr>
        <w:t xml:space="preserve">the Kent County Council ‘Safe Hands’ Scheme </w:t>
      </w:r>
      <w:r w:rsidRPr="00B7266F">
        <w:rPr>
          <w:rFonts w:asciiTheme="minorHAnsi" w:hAnsiTheme="minorHAnsi" w:cstheme="minorHAnsi"/>
        </w:rPr>
        <w:t xml:space="preserve">with comprehensive cover, as identified by the schedule received from the </w:t>
      </w:r>
      <w:r w:rsidR="004573DA" w:rsidRPr="00B7266F">
        <w:rPr>
          <w:rFonts w:asciiTheme="minorHAnsi" w:hAnsiTheme="minorHAnsi" w:cstheme="minorHAnsi"/>
        </w:rPr>
        <w:t>LA’s</w:t>
      </w:r>
      <w:r w:rsidRPr="00B7266F">
        <w:rPr>
          <w:rFonts w:asciiTheme="minorHAnsi" w:hAnsiTheme="minorHAnsi" w:cstheme="minorHAnsi"/>
        </w:rPr>
        <w:t xml:space="preserve"> Insurance section.  </w:t>
      </w:r>
    </w:p>
    <w:p w14:paraId="0803D3D0" w14:textId="77777777"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 </w:t>
      </w:r>
    </w:p>
    <w:p w14:paraId="15E18D89" w14:textId="77777777" w:rsidR="006F4614" w:rsidRPr="00712292" w:rsidRDefault="00272775">
      <w:pPr>
        <w:ind w:left="-5" w:right="0"/>
        <w:rPr>
          <w:rFonts w:asciiTheme="minorHAnsi" w:hAnsiTheme="minorHAnsi" w:cstheme="minorHAnsi"/>
          <w:color w:val="auto"/>
        </w:rPr>
      </w:pPr>
      <w:r w:rsidRPr="00B7266F">
        <w:rPr>
          <w:rFonts w:asciiTheme="minorHAnsi" w:hAnsiTheme="minorHAnsi" w:cstheme="minorHAnsi"/>
        </w:rPr>
        <w:t>Valence School purchases money cover as an optional extra through the Safe Hands</w:t>
      </w:r>
      <w:r w:rsidRPr="00712292">
        <w:rPr>
          <w:rFonts w:asciiTheme="minorHAnsi" w:hAnsiTheme="minorHAnsi" w:cstheme="minorHAnsi"/>
        </w:rPr>
        <w:t xml:space="preserve"> </w:t>
      </w:r>
      <w:r w:rsidRPr="00712292">
        <w:rPr>
          <w:rFonts w:asciiTheme="minorHAnsi" w:hAnsiTheme="minorHAnsi" w:cstheme="minorHAnsi"/>
          <w:color w:val="auto"/>
        </w:rPr>
        <w:t>Scheme</w:t>
      </w:r>
      <w:r w:rsidR="00E547A7" w:rsidRPr="00712292">
        <w:rPr>
          <w:rFonts w:asciiTheme="minorHAnsi" w:hAnsiTheme="minorHAnsi" w:cstheme="minorHAnsi"/>
          <w:color w:val="auto"/>
        </w:rPr>
        <w:t xml:space="preserve"> and cash is insured up to £1,000.</w:t>
      </w:r>
      <w:r w:rsidRPr="00712292">
        <w:rPr>
          <w:rFonts w:asciiTheme="minorHAnsi" w:hAnsiTheme="minorHAnsi" w:cstheme="minorHAnsi"/>
          <w:color w:val="auto"/>
        </w:rPr>
        <w:t xml:space="preserve"> </w:t>
      </w:r>
    </w:p>
    <w:p w14:paraId="08FF7260" w14:textId="77777777" w:rsidR="006F4614" w:rsidRPr="00712292" w:rsidRDefault="00272775">
      <w:pPr>
        <w:spacing w:after="0" w:line="259" w:lineRule="auto"/>
        <w:ind w:left="0" w:right="0" w:firstLine="0"/>
        <w:jc w:val="left"/>
        <w:rPr>
          <w:rFonts w:asciiTheme="minorHAnsi" w:hAnsiTheme="minorHAnsi" w:cstheme="minorHAnsi"/>
          <w:color w:val="auto"/>
        </w:rPr>
      </w:pPr>
      <w:r w:rsidRPr="00712292">
        <w:rPr>
          <w:rFonts w:asciiTheme="minorHAnsi" w:hAnsiTheme="minorHAnsi" w:cstheme="minorHAnsi"/>
          <w:color w:val="auto"/>
        </w:rPr>
        <w:t xml:space="preserve"> </w:t>
      </w:r>
    </w:p>
    <w:p w14:paraId="4AD389CB"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3059FE13" w14:textId="77777777" w:rsidR="006F4614" w:rsidRPr="00712292" w:rsidRDefault="005F7E8A">
      <w:pPr>
        <w:pStyle w:val="Heading2"/>
        <w:ind w:left="-5"/>
        <w:rPr>
          <w:rFonts w:asciiTheme="minorHAnsi" w:hAnsiTheme="minorHAnsi" w:cstheme="minorHAnsi"/>
        </w:rPr>
      </w:pPr>
      <w:r w:rsidRPr="00712292">
        <w:rPr>
          <w:rFonts w:asciiTheme="minorHAnsi" w:hAnsiTheme="minorHAnsi" w:cstheme="minorHAnsi"/>
        </w:rPr>
        <w:t>3.6</w:t>
      </w:r>
      <w:r w:rsidR="00272775" w:rsidRPr="00712292">
        <w:rPr>
          <w:rFonts w:asciiTheme="minorHAnsi" w:hAnsiTheme="minorHAnsi" w:cstheme="minorHAnsi"/>
        </w:rPr>
        <w:t xml:space="preserve"> Purchasing </w:t>
      </w:r>
    </w:p>
    <w:p w14:paraId="0774E3C4" w14:textId="77777777" w:rsidR="000939BD" w:rsidRPr="00712292" w:rsidRDefault="000939BD" w:rsidP="000939BD">
      <w:pPr>
        <w:rPr>
          <w:rFonts w:asciiTheme="minorHAnsi" w:hAnsiTheme="minorHAnsi" w:cstheme="minorHAnsi"/>
        </w:rPr>
      </w:pPr>
    </w:p>
    <w:p w14:paraId="2A5286E8" w14:textId="77777777" w:rsidR="006F4614" w:rsidRDefault="00272775">
      <w:pPr>
        <w:spacing w:line="247" w:lineRule="auto"/>
        <w:ind w:left="-5" w:right="0"/>
        <w:jc w:val="left"/>
        <w:rPr>
          <w:rFonts w:asciiTheme="minorHAnsi" w:hAnsiTheme="minorHAnsi" w:cstheme="minorHAnsi"/>
        </w:rPr>
      </w:pPr>
      <w:r w:rsidRPr="00712292">
        <w:rPr>
          <w:rFonts w:asciiTheme="minorHAnsi" w:hAnsiTheme="minorHAnsi" w:cstheme="minorHAnsi"/>
        </w:rPr>
        <w:t>At Valence S</w:t>
      </w:r>
      <w:r w:rsidR="005F7E8A" w:rsidRPr="00712292">
        <w:rPr>
          <w:rFonts w:asciiTheme="minorHAnsi" w:hAnsiTheme="minorHAnsi" w:cstheme="minorHAnsi"/>
        </w:rPr>
        <w:t xml:space="preserve">chool, budgets are delegated.  </w:t>
      </w:r>
      <w:r w:rsidRPr="00712292">
        <w:rPr>
          <w:rFonts w:asciiTheme="minorHAnsi" w:hAnsiTheme="minorHAnsi" w:cstheme="minorHAnsi"/>
        </w:rPr>
        <w:t xml:space="preserve">Budget holders prepare a ‘needs budget’ for their area of responsibility, which is approved by the Principal in line with the priority needs of the school and the School </w:t>
      </w:r>
      <w:r w:rsidR="005F7E8A" w:rsidRPr="00712292">
        <w:rPr>
          <w:rFonts w:asciiTheme="minorHAnsi" w:hAnsiTheme="minorHAnsi" w:cstheme="minorHAnsi"/>
        </w:rPr>
        <w:t xml:space="preserve">Development </w:t>
      </w:r>
      <w:r w:rsidRPr="00712292">
        <w:rPr>
          <w:rFonts w:asciiTheme="minorHAnsi" w:hAnsiTheme="minorHAnsi" w:cstheme="minorHAnsi"/>
        </w:rPr>
        <w:t xml:space="preserve">Plan. </w:t>
      </w:r>
    </w:p>
    <w:p w14:paraId="0621E6F8" w14:textId="77777777" w:rsidR="00E67364" w:rsidRDefault="00E67364">
      <w:pPr>
        <w:spacing w:line="247" w:lineRule="auto"/>
        <w:ind w:left="-5" w:right="0"/>
        <w:jc w:val="left"/>
        <w:rPr>
          <w:rFonts w:asciiTheme="minorHAnsi" w:hAnsiTheme="minorHAnsi" w:cstheme="minorHAnsi"/>
        </w:rPr>
      </w:pPr>
    </w:p>
    <w:p w14:paraId="56651B98" w14:textId="4F53083D" w:rsidR="00E67364" w:rsidRPr="00CE590B" w:rsidRDefault="007B434A">
      <w:pPr>
        <w:spacing w:line="247" w:lineRule="auto"/>
        <w:ind w:left="-5" w:right="0"/>
        <w:jc w:val="left"/>
        <w:rPr>
          <w:rFonts w:asciiTheme="minorHAnsi" w:hAnsiTheme="minorHAnsi" w:cstheme="minorHAnsi"/>
          <w:color w:val="auto"/>
        </w:rPr>
      </w:pPr>
      <w:r w:rsidRPr="00CE590B">
        <w:rPr>
          <w:rFonts w:asciiTheme="minorHAnsi" w:hAnsiTheme="minorHAnsi" w:cstheme="minorHAnsi"/>
          <w:color w:val="auto"/>
        </w:rPr>
        <w:t>A list of authorised signatories containing name</w:t>
      </w:r>
      <w:r w:rsidR="00B15E40" w:rsidRPr="00CE590B">
        <w:rPr>
          <w:rFonts w:asciiTheme="minorHAnsi" w:hAnsiTheme="minorHAnsi" w:cstheme="minorHAnsi"/>
          <w:color w:val="auto"/>
        </w:rPr>
        <w:t xml:space="preserve">, position, budget </w:t>
      </w:r>
      <w:r w:rsidR="007723DF" w:rsidRPr="00CE590B">
        <w:rPr>
          <w:rFonts w:asciiTheme="minorHAnsi" w:hAnsiTheme="minorHAnsi" w:cstheme="minorHAnsi"/>
          <w:color w:val="auto"/>
        </w:rPr>
        <w:t>held,</w:t>
      </w:r>
      <w:r w:rsidR="00B15E40" w:rsidRPr="00CE590B">
        <w:rPr>
          <w:rFonts w:asciiTheme="minorHAnsi" w:hAnsiTheme="minorHAnsi" w:cstheme="minorHAnsi"/>
          <w:color w:val="auto"/>
        </w:rPr>
        <w:t xml:space="preserve"> and value of budget</w:t>
      </w:r>
      <w:r w:rsidR="00317DFE" w:rsidRPr="00CE590B">
        <w:rPr>
          <w:rFonts w:asciiTheme="minorHAnsi" w:hAnsiTheme="minorHAnsi" w:cstheme="minorHAnsi"/>
          <w:color w:val="auto"/>
        </w:rPr>
        <w:t xml:space="preserve"> is held in school as an appendix to the Finance Policy</w:t>
      </w:r>
      <w:r w:rsidR="0006431D" w:rsidRPr="00CE590B">
        <w:rPr>
          <w:rFonts w:asciiTheme="minorHAnsi" w:hAnsiTheme="minorHAnsi" w:cstheme="minorHAnsi"/>
          <w:color w:val="auto"/>
        </w:rPr>
        <w:t xml:space="preserve"> (See Appendix B).</w:t>
      </w:r>
    </w:p>
    <w:p w14:paraId="3B0E4EAB"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2EECCE8A" w14:textId="539034E1" w:rsidR="006F4614" w:rsidRPr="00712292" w:rsidRDefault="005F7E8A">
      <w:pPr>
        <w:ind w:left="-5" w:right="0"/>
        <w:rPr>
          <w:rFonts w:asciiTheme="minorHAnsi" w:hAnsiTheme="minorHAnsi" w:cstheme="minorHAnsi"/>
        </w:rPr>
      </w:pPr>
      <w:r w:rsidRPr="00712292">
        <w:rPr>
          <w:rFonts w:asciiTheme="minorHAnsi" w:hAnsiTheme="minorHAnsi" w:cstheme="minorHAnsi"/>
        </w:rPr>
        <w:t xml:space="preserve">All staff adhere to the </w:t>
      </w:r>
      <w:r w:rsidR="00272775" w:rsidRPr="00712292">
        <w:rPr>
          <w:rFonts w:asciiTheme="minorHAnsi" w:hAnsiTheme="minorHAnsi" w:cstheme="minorHAnsi"/>
        </w:rPr>
        <w:t xml:space="preserve">school procedures for purchasing items, as laid down in the School’s Staff Handbook, paying regard to value for money at all times.  The </w:t>
      </w:r>
      <w:r w:rsidR="000F66E2">
        <w:rPr>
          <w:rFonts w:asciiTheme="minorHAnsi" w:hAnsiTheme="minorHAnsi" w:cstheme="minorHAnsi"/>
        </w:rPr>
        <w:t xml:space="preserve">Budget Holder </w:t>
      </w:r>
      <w:r w:rsidR="00272775" w:rsidRPr="00712292">
        <w:rPr>
          <w:rFonts w:asciiTheme="minorHAnsi" w:hAnsiTheme="minorHAnsi" w:cstheme="minorHAnsi"/>
        </w:rPr>
        <w:t>or designated deputy authorises all order</w:t>
      </w:r>
      <w:r w:rsidR="000F66E2">
        <w:rPr>
          <w:rFonts w:asciiTheme="minorHAnsi" w:hAnsiTheme="minorHAnsi" w:cstheme="minorHAnsi"/>
        </w:rPr>
        <w:t xml:space="preserve"> requests</w:t>
      </w:r>
      <w:r w:rsidR="00272775" w:rsidRPr="00712292">
        <w:rPr>
          <w:rFonts w:asciiTheme="minorHAnsi" w:hAnsiTheme="minorHAnsi" w:cstheme="minorHAnsi"/>
        </w:rPr>
        <w:t xml:space="preserve"> and invoices prior to payment. </w:t>
      </w:r>
    </w:p>
    <w:p w14:paraId="4DBC447F"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4A9C9719" w14:textId="5A75A3FD" w:rsidR="008A5985" w:rsidRPr="00712292" w:rsidRDefault="008A5985" w:rsidP="008A598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As a matter of good practice, orders over £</w:t>
      </w:r>
      <w:r w:rsidR="00284FB8" w:rsidRPr="00712292">
        <w:rPr>
          <w:rFonts w:asciiTheme="minorHAnsi" w:hAnsiTheme="minorHAnsi" w:cstheme="minorHAnsi"/>
        </w:rPr>
        <w:t>5</w:t>
      </w:r>
      <w:r w:rsidRPr="00712292">
        <w:rPr>
          <w:rFonts w:asciiTheme="minorHAnsi" w:hAnsiTheme="minorHAnsi" w:cstheme="minorHAnsi"/>
        </w:rPr>
        <w:t>,000 have 3 quotations sought, where possible.</w:t>
      </w:r>
    </w:p>
    <w:p w14:paraId="745D878D" w14:textId="77777777" w:rsidR="008A5985" w:rsidRPr="00712292" w:rsidRDefault="008A5985" w:rsidP="008A5985">
      <w:pPr>
        <w:spacing w:after="0" w:line="259" w:lineRule="auto"/>
        <w:ind w:left="0" w:right="0" w:firstLine="0"/>
        <w:jc w:val="left"/>
        <w:rPr>
          <w:rFonts w:asciiTheme="minorHAnsi" w:hAnsiTheme="minorHAnsi" w:cstheme="minorHAnsi"/>
        </w:rPr>
      </w:pPr>
    </w:p>
    <w:p w14:paraId="43261486" w14:textId="77777777" w:rsidR="006F4614" w:rsidRPr="00712292" w:rsidRDefault="00272775" w:rsidP="005F7E8A">
      <w:pPr>
        <w:ind w:left="-5" w:right="0"/>
        <w:rPr>
          <w:rFonts w:asciiTheme="minorHAnsi" w:hAnsiTheme="minorHAnsi" w:cstheme="minorHAnsi"/>
          <w:color w:val="auto"/>
        </w:rPr>
      </w:pPr>
      <w:r w:rsidRPr="00712292">
        <w:rPr>
          <w:rFonts w:asciiTheme="minorHAnsi" w:hAnsiTheme="minorHAnsi" w:cstheme="minorHAnsi"/>
        </w:rPr>
        <w:t xml:space="preserve">Where the school purchases large items, we adhere to the procedure for </w:t>
      </w:r>
      <w:r w:rsidR="008A5985" w:rsidRPr="00712292">
        <w:rPr>
          <w:rFonts w:asciiTheme="minorHAnsi" w:hAnsiTheme="minorHAnsi" w:cstheme="minorHAnsi"/>
          <w:color w:val="auto"/>
        </w:rPr>
        <w:t>s</w:t>
      </w:r>
      <w:r w:rsidR="005F7E8A" w:rsidRPr="00712292">
        <w:rPr>
          <w:rFonts w:asciiTheme="minorHAnsi" w:hAnsiTheme="minorHAnsi" w:cstheme="minorHAnsi"/>
          <w:color w:val="auto"/>
        </w:rPr>
        <w:t xml:space="preserve">pending the Council’s Money as laid down in the Scheme for Financing Schools </w:t>
      </w:r>
    </w:p>
    <w:p w14:paraId="26EE2C87" w14:textId="77777777" w:rsidR="005F7E8A" w:rsidRPr="00712292" w:rsidRDefault="005F7E8A" w:rsidP="00950EAF">
      <w:pPr>
        <w:ind w:right="0"/>
        <w:jc w:val="left"/>
        <w:rPr>
          <w:rFonts w:asciiTheme="minorHAnsi" w:hAnsiTheme="minorHAnsi" w:cstheme="minorHAnsi"/>
          <w:color w:val="auto"/>
        </w:rPr>
      </w:pPr>
      <w:r w:rsidRPr="00712292">
        <w:rPr>
          <w:rFonts w:asciiTheme="minorHAnsi" w:hAnsiTheme="minorHAnsi" w:cstheme="minorHAnsi"/>
          <w:color w:val="auto"/>
        </w:rPr>
        <w:t>(</w:t>
      </w:r>
      <w:hyperlink r:id="rId11" w:history="1">
        <w:r w:rsidR="00950EAF" w:rsidRPr="00712292">
          <w:rPr>
            <w:rStyle w:val="Hyperlink"/>
            <w:rFonts w:asciiTheme="minorHAnsi" w:hAnsiTheme="minorHAnsi" w:cstheme="minorHAnsi"/>
            <w:color w:val="auto"/>
          </w:rPr>
          <w:t>http://www.kelsi.org.uk/policies-and-guidance/finance-guidance-and-policies/scheme-for-financing-schools</w:t>
        </w:r>
      </w:hyperlink>
      <w:r w:rsidRPr="00712292">
        <w:rPr>
          <w:rFonts w:asciiTheme="minorHAnsi" w:hAnsiTheme="minorHAnsi" w:cstheme="minorHAnsi"/>
          <w:color w:val="auto"/>
        </w:rPr>
        <w:t>)</w:t>
      </w:r>
    </w:p>
    <w:p w14:paraId="1A2EF456" w14:textId="77777777" w:rsidR="005F7E8A" w:rsidRPr="00712292" w:rsidRDefault="005F7E8A" w:rsidP="005F7E8A">
      <w:pPr>
        <w:ind w:left="-5" w:right="0"/>
        <w:rPr>
          <w:rFonts w:asciiTheme="minorHAnsi" w:hAnsiTheme="minorHAnsi" w:cstheme="minorHAnsi"/>
          <w:color w:val="auto"/>
        </w:rPr>
      </w:pPr>
    </w:p>
    <w:p w14:paraId="1660510D" w14:textId="10A0F0EF" w:rsidR="006F4614" w:rsidRPr="00CE590B" w:rsidRDefault="00272775" w:rsidP="005F7E8A">
      <w:pPr>
        <w:pStyle w:val="ListParagraph"/>
        <w:numPr>
          <w:ilvl w:val="0"/>
          <w:numId w:val="8"/>
        </w:numPr>
        <w:ind w:right="0"/>
        <w:rPr>
          <w:rFonts w:asciiTheme="minorHAnsi" w:hAnsiTheme="minorHAnsi" w:cstheme="minorHAnsi"/>
          <w:color w:val="auto"/>
        </w:rPr>
      </w:pPr>
      <w:r w:rsidRPr="00CE590B">
        <w:rPr>
          <w:rFonts w:asciiTheme="minorHAnsi" w:hAnsiTheme="minorHAnsi" w:cstheme="minorHAnsi"/>
          <w:color w:val="auto"/>
        </w:rPr>
        <w:t>For orders in excess of £8,000, but less than £</w:t>
      </w:r>
      <w:r w:rsidR="0078721E" w:rsidRPr="00CE590B">
        <w:rPr>
          <w:rFonts w:asciiTheme="minorHAnsi" w:hAnsiTheme="minorHAnsi" w:cstheme="minorHAnsi"/>
          <w:color w:val="auto"/>
        </w:rPr>
        <w:t>25</w:t>
      </w:r>
      <w:r w:rsidR="00E2290E" w:rsidRPr="00CE590B">
        <w:rPr>
          <w:rFonts w:asciiTheme="minorHAnsi" w:hAnsiTheme="minorHAnsi" w:cstheme="minorHAnsi"/>
          <w:color w:val="auto"/>
        </w:rPr>
        <w:t>,000 it is good practi</w:t>
      </w:r>
      <w:r w:rsidR="008D451D" w:rsidRPr="00CE590B">
        <w:rPr>
          <w:rFonts w:asciiTheme="minorHAnsi" w:hAnsiTheme="minorHAnsi" w:cstheme="minorHAnsi"/>
          <w:color w:val="auto"/>
        </w:rPr>
        <w:t>ce to hold one written quotation.</w:t>
      </w:r>
      <w:r w:rsidRPr="00CE590B">
        <w:rPr>
          <w:rFonts w:asciiTheme="minorHAnsi" w:hAnsiTheme="minorHAnsi" w:cstheme="minorHAnsi"/>
          <w:color w:val="auto"/>
        </w:rPr>
        <w:t xml:space="preserve"> </w:t>
      </w:r>
    </w:p>
    <w:p w14:paraId="08120FFB" w14:textId="0E521BFF" w:rsidR="006F4614" w:rsidRPr="00CE590B" w:rsidRDefault="00272775" w:rsidP="005F7E8A">
      <w:pPr>
        <w:pStyle w:val="ListParagraph"/>
        <w:numPr>
          <w:ilvl w:val="0"/>
          <w:numId w:val="8"/>
        </w:numPr>
        <w:ind w:right="0"/>
        <w:rPr>
          <w:rFonts w:asciiTheme="minorHAnsi" w:hAnsiTheme="minorHAnsi" w:cstheme="minorHAnsi"/>
          <w:color w:val="auto"/>
        </w:rPr>
      </w:pPr>
      <w:r w:rsidRPr="00CE590B">
        <w:rPr>
          <w:rFonts w:asciiTheme="minorHAnsi" w:hAnsiTheme="minorHAnsi" w:cstheme="minorHAnsi"/>
          <w:color w:val="auto"/>
        </w:rPr>
        <w:t>For orders in excess of £</w:t>
      </w:r>
      <w:r w:rsidR="008D451D" w:rsidRPr="00CE590B">
        <w:rPr>
          <w:rFonts w:asciiTheme="minorHAnsi" w:hAnsiTheme="minorHAnsi" w:cstheme="minorHAnsi"/>
          <w:color w:val="auto"/>
        </w:rPr>
        <w:t>25,000</w:t>
      </w:r>
      <w:r w:rsidR="0056548A" w:rsidRPr="00CE590B">
        <w:rPr>
          <w:rFonts w:asciiTheme="minorHAnsi" w:hAnsiTheme="minorHAnsi" w:cstheme="minorHAnsi"/>
          <w:color w:val="auto"/>
        </w:rPr>
        <w:t xml:space="preserve"> and up to the public procurement threshold</w:t>
      </w:r>
      <w:r w:rsidR="00B50714" w:rsidRPr="00CE590B">
        <w:rPr>
          <w:rFonts w:asciiTheme="minorHAnsi" w:hAnsiTheme="minorHAnsi" w:cstheme="minorHAnsi"/>
          <w:color w:val="auto"/>
        </w:rPr>
        <w:t xml:space="preserve"> of £214,904</w:t>
      </w:r>
      <w:r w:rsidR="0056548A" w:rsidRPr="00CE590B">
        <w:rPr>
          <w:rFonts w:asciiTheme="minorHAnsi" w:hAnsiTheme="minorHAnsi" w:cstheme="minorHAnsi"/>
          <w:color w:val="auto"/>
        </w:rPr>
        <w:t>,</w:t>
      </w:r>
      <w:r w:rsidR="00C05E21" w:rsidRPr="00CE590B">
        <w:rPr>
          <w:rFonts w:asciiTheme="minorHAnsi" w:hAnsiTheme="minorHAnsi" w:cstheme="minorHAnsi"/>
          <w:color w:val="auto"/>
        </w:rPr>
        <w:t xml:space="preserve"> </w:t>
      </w:r>
      <w:r w:rsidRPr="00CE590B">
        <w:rPr>
          <w:rFonts w:asciiTheme="minorHAnsi" w:hAnsiTheme="minorHAnsi" w:cstheme="minorHAnsi"/>
          <w:color w:val="auto"/>
        </w:rPr>
        <w:t xml:space="preserve">no fewer than three competitive tenders are sought and submitted to the full Governing Body for </w:t>
      </w:r>
      <w:r w:rsidR="00712292" w:rsidRPr="00CE590B">
        <w:rPr>
          <w:rFonts w:asciiTheme="minorHAnsi" w:hAnsiTheme="minorHAnsi" w:cstheme="minorHAnsi"/>
          <w:color w:val="auto"/>
        </w:rPr>
        <w:t>consideration.</w:t>
      </w:r>
      <w:r w:rsidRPr="00CE590B">
        <w:rPr>
          <w:rFonts w:asciiTheme="minorHAnsi" w:hAnsiTheme="minorHAnsi" w:cstheme="minorHAnsi"/>
          <w:color w:val="auto"/>
        </w:rPr>
        <w:t xml:space="preserve"> </w:t>
      </w:r>
    </w:p>
    <w:p w14:paraId="67C83F40" w14:textId="09352B23" w:rsidR="00EB02A6" w:rsidRPr="00CE590B" w:rsidRDefault="00EB02A6" w:rsidP="005F7E8A">
      <w:pPr>
        <w:pStyle w:val="ListParagraph"/>
        <w:numPr>
          <w:ilvl w:val="0"/>
          <w:numId w:val="8"/>
        </w:numPr>
        <w:ind w:right="0"/>
        <w:rPr>
          <w:rFonts w:asciiTheme="minorHAnsi" w:hAnsiTheme="minorHAnsi" w:cstheme="minorHAnsi"/>
          <w:color w:val="auto"/>
        </w:rPr>
      </w:pPr>
      <w:r w:rsidRPr="00CE590B">
        <w:rPr>
          <w:rFonts w:asciiTheme="minorHAnsi" w:hAnsiTheme="minorHAnsi" w:cstheme="minorHAnsi"/>
          <w:color w:val="auto"/>
        </w:rPr>
        <w:t>For purchases above the public procurement threshold</w:t>
      </w:r>
      <w:r w:rsidR="006D1525" w:rsidRPr="00CE590B">
        <w:rPr>
          <w:rFonts w:asciiTheme="minorHAnsi" w:hAnsiTheme="minorHAnsi" w:cstheme="minorHAnsi"/>
          <w:color w:val="auto"/>
        </w:rPr>
        <w:t xml:space="preserve"> for goods and services</w:t>
      </w:r>
      <w:r w:rsidR="008566F0" w:rsidRPr="00CE590B">
        <w:rPr>
          <w:rFonts w:asciiTheme="minorHAnsi" w:hAnsiTheme="minorHAnsi" w:cstheme="minorHAnsi"/>
          <w:color w:val="auto"/>
        </w:rPr>
        <w:t>, or above £1m for works, a tendering procedure</w:t>
      </w:r>
      <w:r w:rsidR="00BC7027" w:rsidRPr="00CE590B">
        <w:rPr>
          <w:rFonts w:asciiTheme="minorHAnsi" w:hAnsiTheme="minorHAnsi" w:cstheme="minorHAnsi"/>
          <w:color w:val="auto"/>
        </w:rPr>
        <w:t xml:space="preserve"> compliant with public procurement regulations is required.</w:t>
      </w:r>
    </w:p>
    <w:p w14:paraId="37FBC2C3" w14:textId="77777777" w:rsidR="006F4614" w:rsidRPr="00CE590B" w:rsidRDefault="00272775">
      <w:pPr>
        <w:spacing w:after="0" w:line="259" w:lineRule="auto"/>
        <w:ind w:left="360" w:right="0" w:firstLine="0"/>
        <w:jc w:val="left"/>
        <w:rPr>
          <w:rFonts w:asciiTheme="minorHAnsi" w:hAnsiTheme="minorHAnsi" w:cstheme="minorHAnsi"/>
          <w:color w:val="auto"/>
        </w:rPr>
      </w:pPr>
      <w:r w:rsidRPr="00CE590B">
        <w:rPr>
          <w:rFonts w:asciiTheme="minorHAnsi" w:hAnsiTheme="minorHAnsi" w:cstheme="minorHAnsi"/>
          <w:color w:val="auto"/>
        </w:rPr>
        <w:t xml:space="preserve"> </w:t>
      </w:r>
    </w:p>
    <w:p w14:paraId="506B7D9E" w14:textId="43590A17" w:rsidR="006F4614" w:rsidRPr="00712292" w:rsidRDefault="00272775">
      <w:pPr>
        <w:ind w:left="-5" w:right="0"/>
        <w:rPr>
          <w:rFonts w:asciiTheme="minorHAnsi" w:hAnsiTheme="minorHAnsi" w:cstheme="minorHAnsi"/>
        </w:rPr>
      </w:pPr>
      <w:r w:rsidRPr="00712292">
        <w:rPr>
          <w:rFonts w:asciiTheme="minorHAnsi" w:hAnsiTheme="minorHAnsi" w:cstheme="minorHAnsi"/>
        </w:rPr>
        <w:lastRenderedPageBreak/>
        <w:t xml:space="preserve">All of the above will be </w:t>
      </w:r>
      <w:proofErr w:type="spellStart"/>
      <w:r w:rsidRPr="00712292">
        <w:rPr>
          <w:rFonts w:asciiTheme="minorHAnsi" w:hAnsiTheme="minorHAnsi" w:cstheme="minorHAnsi"/>
        </w:rPr>
        <w:t>minuted</w:t>
      </w:r>
      <w:proofErr w:type="spellEnd"/>
      <w:r w:rsidRPr="00712292">
        <w:rPr>
          <w:rFonts w:asciiTheme="minorHAnsi" w:hAnsiTheme="minorHAnsi" w:cstheme="minorHAnsi"/>
        </w:rPr>
        <w:t xml:space="preserve"> at the appropriate committee/Governing Body meeting to ensure that the </w:t>
      </w:r>
      <w:r w:rsidR="00CF47EA" w:rsidRPr="00712292">
        <w:rPr>
          <w:rFonts w:asciiTheme="minorHAnsi" w:hAnsiTheme="minorHAnsi" w:cstheme="minorHAnsi"/>
        </w:rPr>
        <w:t>school</w:t>
      </w:r>
      <w:r w:rsidRPr="00712292">
        <w:rPr>
          <w:rFonts w:asciiTheme="minorHAnsi" w:hAnsiTheme="minorHAnsi" w:cstheme="minorHAnsi"/>
        </w:rPr>
        <w:t xml:space="preserve"> is seen to be obtaining value for money at all times.  </w:t>
      </w:r>
    </w:p>
    <w:p w14:paraId="46BEFAE1" w14:textId="77777777" w:rsidR="006F4614" w:rsidRDefault="00272775">
      <w:pPr>
        <w:spacing w:after="0" w:line="259" w:lineRule="auto"/>
        <w:ind w:left="0" w:right="0" w:firstLine="0"/>
        <w:jc w:val="left"/>
      </w:pPr>
      <w:r>
        <w:t xml:space="preserve"> </w:t>
      </w:r>
    </w:p>
    <w:p w14:paraId="72ADF23D" w14:textId="03BD4C66" w:rsidR="006F4614" w:rsidRDefault="006F4614">
      <w:pPr>
        <w:spacing w:after="0" w:line="259" w:lineRule="auto"/>
        <w:ind w:left="0" w:right="0" w:firstLine="0"/>
        <w:jc w:val="left"/>
      </w:pPr>
    </w:p>
    <w:p w14:paraId="14B5C73C" w14:textId="77777777" w:rsidR="00712292" w:rsidRPr="00712292" w:rsidRDefault="00712292">
      <w:pPr>
        <w:ind w:left="-5" w:right="0"/>
        <w:rPr>
          <w:rFonts w:asciiTheme="minorHAnsi" w:hAnsiTheme="minorHAnsi" w:cstheme="minorHAnsi"/>
          <w:b/>
          <w:bCs/>
        </w:rPr>
      </w:pPr>
    </w:p>
    <w:p w14:paraId="652374A5" w14:textId="77777777" w:rsidR="00712292" w:rsidRDefault="00712292">
      <w:pPr>
        <w:ind w:left="-5" w:right="0"/>
        <w:rPr>
          <w:rFonts w:asciiTheme="minorHAnsi" w:hAnsiTheme="minorHAnsi" w:cstheme="minorHAnsi"/>
          <w:b/>
          <w:bCs/>
        </w:rPr>
      </w:pPr>
    </w:p>
    <w:p w14:paraId="16331196" w14:textId="27939E0F" w:rsidR="006F4614" w:rsidRPr="00712292" w:rsidRDefault="00272775">
      <w:pPr>
        <w:ind w:left="-5" w:right="0"/>
        <w:rPr>
          <w:rFonts w:asciiTheme="minorHAnsi" w:hAnsiTheme="minorHAnsi" w:cstheme="minorHAnsi"/>
          <w:b/>
          <w:bCs/>
        </w:rPr>
      </w:pPr>
      <w:r w:rsidRPr="00712292">
        <w:rPr>
          <w:rFonts w:asciiTheme="minorHAnsi" w:hAnsiTheme="minorHAnsi" w:cstheme="minorHAnsi"/>
          <w:b/>
          <w:bCs/>
        </w:rPr>
        <w:t xml:space="preserve">The school does not enter into any Hire Purchase agreements, Finance agreements or Finance Leases as this constitutes borrowing which is not permitted.  </w:t>
      </w:r>
    </w:p>
    <w:p w14:paraId="4036720C"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03C205F0"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456A77EB" w14:textId="77777777" w:rsidR="006F4614" w:rsidRPr="00712292" w:rsidRDefault="003C3947">
      <w:pPr>
        <w:pStyle w:val="Heading2"/>
        <w:ind w:left="-5"/>
        <w:rPr>
          <w:rFonts w:asciiTheme="minorHAnsi" w:hAnsiTheme="minorHAnsi" w:cstheme="minorHAnsi"/>
        </w:rPr>
      </w:pPr>
      <w:r w:rsidRPr="00712292">
        <w:rPr>
          <w:rFonts w:asciiTheme="minorHAnsi" w:hAnsiTheme="minorHAnsi" w:cstheme="minorHAnsi"/>
        </w:rPr>
        <w:t>3.7</w:t>
      </w:r>
      <w:r w:rsidR="00272775" w:rsidRPr="00712292">
        <w:rPr>
          <w:rFonts w:asciiTheme="minorHAnsi" w:hAnsiTheme="minorHAnsi" w:cstheme="minorHAnsi"/>
        </w:rPr>
        <w:t xml:space="preserve"> Personnel Matters </w:t>
      </w:r>
    </w:p>
    <w:p w14:paraId="208740E6" w14:textId="77777777" w:rsidR="000939BD" w:rsidRPr="00712292" w:rsidRDefault="000939BD" w:rsidP="000939BD">
      <w:pPr>
        <w:rPr>
          <w:rFonts w:asciiTheme="minorHAnsi" w:hAnsiTheme="minorHAnsi" w:cstheme="minorHAnsi"/>
        </w:rPr>
      </w:pPr>
    </w:p>
    <w:p w14:paraId="7FD178D0" w14:textId="77777777" w:rsidR="006F4614" w:rsidRPr="00712292" w:rsidRDefault="00272775">
      <w:pPr>
        <w:spacing w:line="247" w:lineRule="auto"/>
        <w:ind w:left="-5" w:right="0"/>
        <w:jc w:val="left"/>
        <w:rPr>
          <w:rFonts w:asciiTheme="minorHAnsi" w:hAnsiTheme="minorHAnsi" w:cstheme="minorHAnsi"/>
        </w:rPr>
      </w:pPr>
      <w:r w:rsidRPr="00712292">
        <w:rPr>
          <w:rFonts w:asciiTheme="minorHAnsi" w:hAnsiTheme="minorHAnsi" w:cstheme="minorHAnsi"/>
        </w:rPr>
        <w:t xml:space="preserve">At Valence School, at the start of every financial year the </w:t>
      </w:r>
      <w:r w:rsidRPr="00712292">
        <w:rPr>
          <w:rFonts w:asciiTheme="minorHAnsi" w:hAnsiTheme="minorHAnsi" w:cstheme="minorHAnsi"/>
          <w:b/>
          <w:i/>
        </w:rPr>
        <w:t>Principal</w:t>
      </w:r>
      <w:r w:rsidRPr="00712292">
        <w:rPr>
          <w:rFonts w:asciiTheme="minorHAnsi" w:hAnsiTheme="minorHAnsi" w:cstheme="minorHAnsi"/>
        </w:rPr>
        <w:t xml:space="preserve"> </w:t>
      </w:r>
      <w:r w:rsidRPr="00712292">
        <w:rPr>
          <w:rFonts w:asciiTheme="minorHAnsi" w:hAnsiTheme="minorHAnsi" w:cstheme="minorHAnsi"/>
          <w:color w:val="auto"/>
        </w:rPr>
        <w:t xml:space="preserve">uses </w:t>
      </w:r>
      <w:r w:rsidR="00D514BA" w:rsidRPr="00712292">
        <w:rPr>
          <w:rFonts w:asciiTheme="minorHAnsi" w:hAnsiTheme="minorHAnsi" w:cstheme="minorHAnsi"/>
          <w:color w:val="auto"/>
        </w:rPr>
        <w:t xml:space="preserve">a financial planning tool </w:t>
      </w:r>
      <w:r w:rsidRPr="00712292">
        <w:rPr>
          <w:rFonts w:asciiTheme="minorHAnsi" w:hAnsiTheme="minorHAnsi" w:cstheme="minorHAnsi"/>
          <w:color w:val="auto"/>
        </w:rPr>
        <w:t xml:space="preserve">to calculate the salary costs of all members of staff, including increments, where applicable.  These details are used by the Business </w:t>
      </w:r>
      <w:r w:rsidRPr="00712292">
        <w:rPr>
          <w:rFonts w:asciiTheme="minorHAnsi" w:hAnsiTheme="minorHAnsi" w:cstheme="minorHAnsi"/>
        </w:rPr>
        <w:t>Management Committee for incorporation into the</w:t>
      </w:r>
      <w:r w:rsidR="00D514BA" w:rsidRPr="00712292">
        <w:rPr>
          <w:rFonts w:asciiTheme="minorHAnsi" w:hAnsiTheme="minorHAnsi" w:cstheme="minorHAnsi"/>
        </w:rPr>
        <w:t xml:space="preserve"> school budget planning process.</w:t>
      </w:r>
      <w:r w:rsidRPr="00712292">
        <w:rPr>
          <w:rFonts w:asciiTheme="minorHAnsi" w:hAnsiTheme="minorHAnsi" w:cstheme="minorHAnsi"/>
        </w:rPr>
        <w:t xml:space="preserve"> </w:t>
      </w:r>
    </w:p>
    <w:p w14:paraId="2214CBC9"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b/>
        </w:rPr>
        <w:t xml:space="preserve"> </w:t>
      </w:r>
    </w:p>
    <w:p w14:paraId="12DA9A31" w14:textId="77777777" w:rsidR="006F4614" w:rsidRPr="00712292" w:rsidRDefault="00272775">
      <w:pPr>
        <w:spacing w:line="247" w:lineRule="auto"/>
        <w:ind w:left="-5" w:right="0"/>
        <w:jc w:val="left"/>
        <w:rPr>
          <w:rFonts w:asciiTheme="minorHAnsi" w:hAnsiTheme="minorHAnsi" w:cstheme="minorHAnsi"/>
        </w:rPr>
      </w:pPr>
      <w:r w:rsidRPr="00712292">
        <w:rPr>
          <w:rFonts w:asciiTheme="minorHAnsi" w:hAnsiTheme="minorHAnsi" w:cstheme="minorHAnsi"/>
        </w:rPr>
        <w:t xml:space="preserve">The </w:t>
      </w:r>
      <w:r w:rsidRPr="00712292">
        <w:rPr>
          <w:rFonts w:asciiTheme="minorHAnsi" w:hAnsiTheme="minorHAnsi" w:cstheme="minorHAnsi"/>
          <w:b/>
          <w:i/>
        </w:rPr>
        <w:t>Staffing Committee</w:t>
      </w:r>
      <w:r w:rsidRPr="00712292">
        <w:rPr>
          <w:rFonts w:asciiTheme="minorHAnsi" w:hAnsiTheme="minorHAnsi" w:cstheme="minorHAnsi"/>
        </w:rPr>
        <w:t xml:space="preserve"> undertakes an annual review of all salaries and recommends enhancements. The Business Management Committee is responsible for pay and pay increases for the Principal.  Any recommendations are submitted to the main Governing Body for approval and ratification and the details are recorded as a confidential item in the minutes. </w:t>
      </w:r>
    </w:p>
    <w:p w14:paraId="6759F7CE"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018487E9"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545EA29A" w14:textId="77777777" w:rsidR="006F4614" w:rsidRPr="00712292" w:rsidRDefault="003C3947">
      <w:pPr>
        <w:pStyle w:val="Heading2"/>
        <w:ind w:left="-5"/>
        <w:rPr>
          <w:rFonts w:asciiTheme="minorHAnsi" w:hAnsiTheme="minorHAnsi" w:cstheme="minorHAnsi"/>
        </w:rPr>
      </w:pPr>
      <w:r w:rsidRPr="00712292">
        <w:rPr>
          <w:rFonts w:asciiTheme="minorHAnsi" w:hAnsiTheme="minorHAnsi" w:cstheme="minorHAnsi"/>
        </w:rPr>
        <w:t>3.8</w:t>
      </w:r>
      <w:r w:rsidR="00272775" w:rsidRPr="00712292">
        <w:rPr>
          <w:rFonts w:asciiTheme="minorHAnsi" w:hAnsiTheme="minorHAnsi" w:cstheme="minorHAnsi"/>
        </w:rPr>
        <w:t xml:space="preserve"> Payroll Matters </w:t>
      </w:r>
    </w:p>
    <w:p w14:paraId="4D90C730" w14:textId="77777777" w:rsidR="000939BD" w:rsidRPr="00712292" w:rsidRDefault="000939BD" w:rsidP="000939BD">
      <w:pPr>
        <w:rPr>
          <w:rFonts w:asciiTheme="minorHAnsi" w:hAnsiTheme="minorHAnsi" w:cstheme="minorHAnsi"/>
        </w:rPr>
      </w:pPr>
    </w:p>
    <w:p w14:paraId="46364831" w14:textId="77777777" w:rsidR="006F4614" w:rsidRPr="00712292" w:rsidRDefault="00272775">
      <w:pPr>
        <w:ind w:left="-5" w:right="0"/>
        <w:rPr>
          <w:rFonts w:asciiTheme="minorHAnsi" w:hAnsiTheme="minorHAnsi" w:cstheme="minorHAnsi"/>
        </w:rPr>
      </w:pPr>
      <w:r w:rsidRPr="00712292">
        <w:rPr>
          <w:rFonts w:asciiTheme="minorHAnsi" w:hAnsiTheme="minorHAnsi" w:cstheme="minorHAnsi"/>
        </w:rPr>
        <w:t xml:space="preserve">The payroll at Valence School is undertaken in-house.  The Principal signs off the monthly payroll reports once they have been checked for accuracy. </w:t>
      </w:r>
    </w:p>
    <w:p w14:paraId="2B7C4BC8"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b/>
        </w:rPr>
        <w:t xml:space="preserve"> </w:t>
      </w:r>
    </w:p>
    <w:p w14:paraId="5A73F22D"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b/>
        </w:rPr>
        <w:t xml:space="preserve"> </w:t>
      </w:r>
    </w:p>
    <w:p w14:paraId="2D1E7CDE" w14:textId="77777777" w:rsidR="006F4614" w:rsidRPr="00712292" w:rsidRDefault="003C3947">
      <w:pPr>
        <w:pStyle w:val="Heading2"/>
        <w:ind w:left="-5"/>
        <w:rPr>
          <w:rFonts w:asciiTheme="minorHAnsi" w:hAnsiTheme="minorHAnsi" w:cstheme="minorHAnsi"/>
        </w:rPr>
      </w:pPr>
      <w:r w:rsidRPr="00712292">
        <w:rPr>
          <w:rFonts w:asciiTheme="minorHAnsi" w:hAnsiTheme="minorHAnsi" w:cstheme="minorHAnsi"/>
        </w:rPr>
        <w:t>3.9</w:t>
      </w:r>
      <w:r w:rsidR="00272775" w:rsidRPr="00712292">
        <w:rPr>
          <w:rFonts w:asciiTheme="minorHAnsi" w:hAnsiTheme="minorHAnsi" w:cstheme="minorHAnsi"/>
        </w:rPr>
        <w:t xml:space="preserve"> Safeguard of Stocks, Stores and Assets </w:t>
      </w:r>
    </w:p>
    <w:p w14:paraId="05A9264C" w14:textId="77777777" w:rsidR="006F4614" w:rsidRPr="00712292" w:rsidRDefault="00272775">
      <w:pPr>
        <w:spacing w:after="0" w:line="259" w:lineRule="auto"/>
        <w:ind w:left="0" w:right="0" w:firstLine="0"/>
        <w:jc w:val="left"/>
        <w:rPr>
          <w:rFonts w:asciiTheme="minorHAnsi" w:hAnsiTheme="minorHAnsi" w:cstheme="minorHAnsi"/>
          <w:color w:val="auto"/>
        </w:rPr>
      </w:pPr>
      <w:r w:rsidRPr="00712292">
        <w:rPr>
          <w:rFonts w:asciiTheme="minorHAnsi" w:hAnsiTheme="minorHAnsi" w:cstheme="minorHAnsi"/>
          <w:b/>
        </w:rPr>
        <w:t xml:space="preserve"> </w:t>
      </w:r>
    </w:p>
    <w:p w14:paraId="452ED653" w14:textId="32D46381" w:rsidR="006F4614" w:rsidRPr="00712292" w:rsidRDefault="00272775">
      <w:pPr>
        <w:spacing w:line="247" w:lineRule="auto"/>
        <w:ind w:left="-5" w:right="0"/>
        <w:jc w:val="left"/>
        <w:rPr>
          <w:rFonts w:asciiTheme="minorHAnsi" w:hAnsiTheme="minorHAnsi" w:cstheme="minorHAnsi"/>
        </w:rPr>
      </w:pPr>
      <w:r w:rsidRPr="00712292">
        <w:rPr>
          <w:rFonts w:asciiTheme="minorHAnsi" w:hAnsiTheme="minorHAnsi" w:cstheme="minorHAnsi"/>
          <w:color w:val="auto"/>
        </w:rPr>
        <w:t xml:space="preserve">All staff at Valence School are responsible for the security of school assets.  Asset details are maintained on </w:t>
      </w:r>
      <w:r w:rsidR="00D514BA" w:rsidRPr="00712292">
        <w:rPr>
          <w:rFonts w:asciiTheme="minorHAnsi" w:hAnsiTheme="minorHAnsi" w:cstheme="minorHAnsi"/>
          <w:color w:val="auto"/>
        </w:rPr>
        <w:t>an asset management system</w:t>
      </w:r>
      <w:r w:rsidRPr="00712292">
        <w:rPr>
          <w:rFonts w:asciiTheme="minorHAnsi" w:hAnsiTheme="minorHAnsi" w:cstheme="minorHAnsi"/>
          <w:color w:val="auto"/>
        </w:rPr>
        <w:t xml:space="preserve"> whic</w:t>
      </w:r>
      <w:r w:rsidRPr="00712292">
        <w:rPr>
          <w:rFonts w:asciiTheme="minorHAnsi" w:hAnsiTheme="minorHAnsi" w:cstheme="minorHAnsi"/>
        </w:rPr>
        <w:t xml:space="preserve">h are checked at least on an annual basis linked with a portable appliance </w:t>
      </w:r>
      <w:r w:rsidR="00712292" w:rsidRPr="00712292">
        <w:rPr>
          <w:rFonts w:asciiTheme="minorHAnsi" w:hAnsiTheme="minorHAnsi" w:cstheme="minorHAnsi"/>
        </w:rPr>
        <w:t>test and</w:t>
      </w:r>
      <w:r w:rsidRPr="00712292">
        <w:rPr>
          <w:rFonts w:asciiTheme="minorHAnsi" w:hAnsiTheme="minorHAnsi" w:cstheme="minorHAnsi"/>
        </w:rPr>
        <w:t xml:space="preserve"> certified by the Principal or designated deputy.   </w:t>
      </w:r>
    </w:p>
    <w:p w14:paraId="30E10824"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44022CB0" w14:textId="77777777" w:rsidR="006F4614" w:rsidRPr="00712292" w:rsidRDefault="00272775">
      <w:pPr>
        <w:ind w:left="-5" w:right="0"/>
        <w:rPr>
          <w:rFonts w:asciiTheme="minorHAnsi" w:hAnsiTheme="minorHAnsi" w:cstheme="minorHAnsi"/>
        </w:rPr>
      </w:pPr>
      <w:r w:rsidRPr="00712292">
        <w:rPr>
          <w:rFonts w:asciiTheme="minorHAnsi" w:hAnsiTheme="minorHAnsi" w:cstheme="minorHAnsi"/>
        </w:rPr>
        <w:t>Items of value are held in a locked cupboard/cabinet, wherever</w:t>
      </w:r>
      <w:r w:rsidR="003C3947" w:rsidRPr="00712292">
        <w:rPr>
          <w:rFonts w:asciiTheme="minorHAnsi" w:hAnsiTheme="minorHAnsi" w:cstheme="minorHAnsi"/>
        </w:rPr>
        <w:t xml:space="preserve"> possible and all items are visi</w:t>
      </w:r>
      <w:r w:rsidRPr="00712292">
        <w:rPr>
          <w:rFonts w:asciiTheme="minorHAnsi" w:hAnsiTheme="minorHAnsi" w:cstheme="minorHAnsi"/>
        </w:rPr>
        <w:t xml:space="preserve">bly security marked to deter theft. </w:t>
      </w:r>
    </w:p>
    <w:p w14:paraId="22792D16"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1DC373F8" w14:textId="47F1B2CB" w:rsidR="006F4614" w:rsidRPr="00712292" w:rsidRDefault="00272775">
      <w:pPr>
        <w:ind w:left="-5" w:right="0"/>
        <w:rPr>
          <w:rFonts w:asciiTheme="minorHAnsi" w:hAnsiTheme="minorHAnsi" w:cstheme="minorHAnsi"/>
        </w:rPr>
      </w:pPr>
      <w:r w:rsidRPr="00712292">
        <w:rPr>
          <w:rFonts w:asciiTheme="minorHAnsi" w:hAnsiTheme="minorHAnsi" w:cstheme="minorHAnsi"/>
        </w:rPr>
        <w:t xml:space="preserve">Where assets are written off and disposed of, the Business Management Committee agrees this on behalf of the </w:t>
      </w:r>
      <w:r w:rsidR="0060611E" w:rsidRPr="00712292">
        <w:rPr>
          <w:rFonts w:asciiTheme="minorHAnsi" w:hAnsiTheme="minorHAnsi" w:cstheme="minorHAnsi"/>
        </w:rPr>
        <w:t xml:space="preserve">Full </w:t>
      </w:r>
      <w:r w:rsidRPr="00712292">
        <w:rPr>
          <w:rFonts w:asciiTheme="minorHAnsi" w:hAnsiTheme="minorHAnsi" w:cstheme="minorHAnsi"/>
        </w:rPr>
        <w:t xml:space="preserve">Governing </w:t>
      </w:r>
      <w:r w:rsidR="007723DF" w:rsidRPr="00712292">
        <w:rPr>
          <w:rFonts w:asciiTheme="minorHAnsi" w:hAnsiTheme="minorHAnsi" w:cstheme="minorHAnsi"/>
        </w:rPr>
        <w:t>Body,</w:t>
      </w:r>
      <w:r w:rsidRPr="00712292">
        <w:rPr>
          <w:rFonts w:asciiTheme="minorHAnsi" w:hAnsiTheme="minorHAnsi" w:cstheme="minorHAnsi"/>
        </w:rPr>
        <w:t xml:space="preserve"> and the agreement is </w:t>
      </w:r>
      <w:proofErr w:type="spellStart"/>
      <w:r w:rsidRPr="00712292">
        <w:rPr>
          <w:rFonts w:asciiTheme="minorHAnsi" w:hAnsiTheme="minorHAnsi" w:cstheme="minorHAnsi"/>
        </w:rPr>
        <w:t>minuted</w:t>
      </w:r>
      <w:proofErr w:type="spellEnd"/>
      <w:r w:rsidRPr="00712292">
        <w:rPr>
          <w:rFonts w:asciiTheme="minorHAnsi" w:hAnsiTheme="minorHAnsi" w:cstheme="minorHAnsi"/>
        </w:rPr>
        <w:t xml:space="preserve">.  </w:t>
      </w:r>
    </w:p>
    <w:p w14:paraId="6E44B5CD"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5CFF68F7" w14:textId="77777777" w:rsidR="006F4614" w:rsidRPr="00712292" w:rsidRDefault="00272775">
      <w:pPr>
        <w:ind w:left="-5" w:right="0"/>
        <w:rPr>
          <w:rFonts w:asciiTheme="minorHAnsi" w:hAnsiTheme="minorHAnsi" w:cstheme="minorHAnsi"/>
        </w:rPr>
      </w:pPr>
      <w:r w:rsidRPr="00712292">
        <w:rPr>
          <w:rFonts w:asciiTheme="minorHAnsi" w:hAnsiTheme="minorHAnsi" w:cstheme="minorHAnsi"/>
        </w:rPr>
        <w:t xml:space="preserve">Where school assets are loaned to staff or pupils, a loans book is completed and signed upon borrowing the item and again upon the item’s return. </w:t>
      </w:r>
    </w:p>
    <w:p w14:paraId="4D6AB05C"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10FC9117"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4456E6C3" w14:textId="1B05EAD3" w:rsidR="006F4614" w:rsidRPr="00712292" w:rsidRDefault="003C3947">
      <w:pPr>
        <w:pStyle w:val="Heading2"/>
        <w:ind w:left="-5"/>
        <w:rPr>
          <w:rFonts w:asciiTheme="minorHAnsi" w:hAnsiTheme="minorHAnsi" w:cstheme="minorHAnsi"/>
        </w:rPr>
      </w:pPr>
      <w:r w:rsidRPr="00712292">
        <w:rPr>
          <w:rFonts w:asciiTheme="minorHAnsi" w:hAnsiTheme="minorHAnsi" w:cstheme="minorHAnsi"/>
        </w:rPr>
        <w:lastRenderedPageBreak/>
        <w:t>3.10</w:t>
      </w:r>
      <w:r w:rsidR="00272775" w:rsidRPr="00712292">
        <w:rPr>
          <w:rFonts w:asciiTheme="minorHAnsi" w:hAnsiTheme="minorHAnsi" w:cstheme="minorHAnsi"/>
        </w:rPr>
        <w:t xml:space="preserve"> Income </w:t>
      </w:r>
    </w:p>
    <w:p w14:paraId="54DFA4A6" w14:textId="77777777" w:rsidR="000939BD" w:rsidRPr="00712292" w:rsidRDefault="000939BD" w:rsidP="000939BD">
      <w:pPr>
        <w:rPr>
          <w:rFonts w:asciiTheme="minorHAnsi" w:hAnsiTheme="minorHAnsi" w:cstheme="minorHAnsi"/>
        </w:rPr>
      </w:pPr>
    </w:p>
    <w:p w14:paraId="22BC5E08" w14:textId="10319E16" w:rsidR="006F4614" w:rsidRPr="00712292" w:rsidRDefault="00272775">
      <w:pPr>
        <w:ind w:left="-5" w:right="0"/>
        <w:rPr>
          <w:rFonts w:asciiTheme="minorHAnsi" w:hAnsiTheme="minorHAnsi" w:cstheme="minorHAnsi"/>
        </w:rPr>
      </w:pPr>
      <w:r w:rsidRPr="00712292">
        <w:rPr>
          <w:rFonts w:asciiTheme="minorHAnsi" w:hAnsiTheme="minorHAnsi" w:cstheme="minorHAnsi"/>
        </w:rPr>
        <w:t xml:space="preserve">At Valence School, the charging and lettings policy is reviewed and </w:t>
      </w:r>
      <w:r w:rsidR="00614370" w:rsidRPr="00712292">
        <w:rPr>
          <w:rFonts w:asciiTheme="minorHAnsi" w:hAnsiTheme="minorHAnsi" w:cstheme="minorHAnsi"/>
        </w:rPr>
        <w:t>approved</w:t>
      </w:r>
      <w:r w:rsidRPr="00712292">
        <w:rPr>
          <w:rFonts w:asciiTheme="minorHAnsi" w:hAnsiTheme="minorHAnsi" w:cstheme="minorHAnsi"/>
        </w:rPr>
        <w:t xml:space="preserve"> by the Governing Body. </w:t>
      </w:r>
    </w:p>
    <w:p w14:paraId="2F7017B3" w14:textId="77777777" w:rsidR="006F4614" w:rsidRPr="00712292" w:rsidRDefault="00272775">
      <w:pPr>
        <w:spacing w:after="0" w:line="259" w:lineRule="auto"/>
        <w:ind w:left="0" w:right="0" w:firstLine="0"/>
        <w:jc w:val="left"/>
        <w:rPr>
          <w:rFonts w:asciiTheme="minorHAnsi" w:hAnsiTheme="minorHAnsi" w:cstheme="minorHAnsi"/>
        </w:rPr>
      </w:pPr>
      <w:r w:rsidRPr="00712292">
        <w:rPr>
          <w:rFonts w:asciiTheme="minorHAnsi" w:hAnsiTheme="minorHAnsi" w:cstheme="minorHAnsi"/>
        </w:rPr>
        <w:t xml:space="preserve"> </w:t>
      </w:r>
    </w:p>
    <w:p w14:paraId="3A1D7A19" w14:textId="77777777" w:rsidR="00712292" w:rsidRDefault="00712292">
      <w:pPr>
        <w:ind w:left="-5" w:right="0"/>
        <w:rPr>
          <w:rFonts w:asciiTheme="minorHAnsi" w:hAnsiTheme="minorHAnsi" w:cstheme="minorHAnsi"/>
        </w:rPr>
      </w:pPr>
    </w:p>
    <w:p w14:paraId="7A49E9BE" w14:textId="3A53C0F0"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Where debts are required to be written off, after every effort has been made by the </w:t>
      </w:r>
    </w:p>
    <w:p w14:paraId="00991550" w14:textId="5DA1E3FB" w:rsidR="006F4614" w:rsidRDefault="00272775">
      <w:pPr>
        <w:ind w:left="-5" w:right="0"/>
        <w:rPr>
          <w:rFonts w:asciiTheme="minorHAnsi" w:hAnsiTheme="minorHAnsi" w:cstheme="minorHAnsi"/>
          <w:color w:val="FF0000"/>
        </w:rPr>
      </w:pPr>
      <w:r w:rsidRPr="00B7266F">
        <w:rPr>
          <w:rFonts w:asciiTheme="minorHAnsi" w:hAnsiTheme="minorHAnsi" w:cstheme="minorHAnsi"/>
          <w:color w:val="auto"/>
        </w:rPr>
        <w:t>Principal and Governors to recoup the monies</w:t>
      </w:r>
      <w:r w:rsidR="003C3947" w:rsidRPr="00B7266F">
        <w:rPr>
          <w:rFonts w:asciiTheme="minorHAnsi" w:hAnsiTheme="minorHAnsi" w:cstheme="minorHAnsi"/>
          <w:color w:val="auto"/>
        </w:rPr>
        <w:t>, the Full Governing Body will approve up to £1,000</w:t>
      </w:r>
      <w:r w:rsidRPr="00B7266F">
        <w:rPr>
          <w:rFonts w:asciiTheme="minorHAnsi" w:hAnsiTheme="minorHAnsi" w:cstheme="minorHAnsi"/>
          <w:color w:val="auto"/>
        </w:rPr>
        <w:t xml:space="preserve">.  Approval to write off debts over £1,000 is required in writing from the </w:t>
      </w:r>
      <w:r w:rsidR="00614370" w:rsidRPr="00B7266F">
        <w:rPr>
          <w:rFonts w:asciiTheme="minorHAnsi" w:hAnsiTheme="minorHAnsi" w:cstheme="minorHAnsi"/>
          <w:color w:val="auto"/>
        </w:rPr>
        <w:t xml:space="preserve">LA Finance </w:t>
      </w:r>
      <w:r w:rsidR="00202959" w:rsidRPr="00B7266F">
        <w:rPr>
          <w:rFonts w:asciiTheme="minorHAnsi" w:hAnsiTheme="minorHAnsi" w:cstheme="minorHAnsi"/>
          <w:color w:val="auto"/>
        </w:rPr>
        <w:t>Business Partner CYPE</w:t>
      </w:r>
      <w:r w:rsidR="003C3947" w:rsidRPr="00B7266F">
        <w:rPr>
          <w:rFonts w:asciiTheme="minorHAnsi" w:hAnsiTheme="minorHAnsi" w:cstheme="minorHAnsi"/>
          <w:color w:val="auto"/>
        </w:rPr>
        <w:t>.</w:t>
      </w:r>
      <w:r w:rsidR="00865D31">
        <w:rPr>
          <w:rFonts w:asciiTheme="minorHAnsi" w:hAnsiTheme="minorHAnsi" w:cstheme="minorHAnsi"/>
          <w:color w:val="auto"/>
        </w:rPr>
        <w:t xml:space="preserve"> </w:t>
      </w:r>
      <w:r w:rsidR="008A3692">
        <w:rPr>
          <w:rFonts w:asciiTheme="minorHAnsi" w:hAnsiTheme="minorHAnsi" w:cstheme="minorHAnsi"/>
          <w:color w:val="FF0000"/>
        </w:rPr>
        <w:t>(</w:t>
      </w:r>
      <w:hyperlink r:id="rId12" w:history="1">
        <w:r w:rsidR="008A3692" w:rsidRPr="006C76D9">
          <w:rPr>
            <w:rStyle w:val="Hyperlink"/>
            <w:rFonts w:asciiTheme="minorHAnsi" w:hAnsiTheme="minorHAnsi" w:cstheme="minorHAnsi"/>
          </w:rPr>
          <w:t>schoolfunding@kent.gov.uk</w:t>
        </w:r>
      </w:hyperlink>
      <w:r w:rsidR="008A3692">
        <w:rPr>
          <w:rFonts w:asciiTheme="minorHAnsi" w:hAnsiTheme="minorHAnsi" w:cstheme="minorHAnsi"/>
          <w:color w:val="FF0000"/>
        </w:rPr>
        <w:t>)</w:t>
      </w:r>
    </w:p>
    <w:p w14:paraId="0BD35823"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45E8E16D" w14:textId="5BE8B951" w:rsidR="006F4614" w:rsidRPr="00B7266F" w:rsidRDefault="00480BAA">
      <w:pPr>
        <w:ind w:left="-5" w:right="0"/>
        <w:rPr>
          <w:rFonts w:asciiTheme="minorHAnsi" w:hAnsiTheme="minorHAnsi" w:cstheme="minorHAnsi"/>
        </w:rPr>
      </w:pPr>
      <w:r w:rsidRPr="00B7266F">
        <w:rPr>
          <w:rFonts w:asciiTheme="minorHAnsi" w:hAnsiTheme="minorHAnsi" w:cstheme="minorHAnsi"/>
        </w:rPr>
        <w:t>W</w:t>
      </w:r>
      <w:r w:rsidR="00272775" w:rsidRPr="00B7266F">
        <w:rPr>
          <w:rFonts w:asciiTheme="minorHAnsi" w:hAnsiTheme="minorHAnsi" w:cstheme="minorHAnsi"/>
        </w:rPr>
        <w:t>e have agreed a level of cash to be held in school at any one time as £1,000.  Cash will be receipted, recorded</w:t>
      </w:r>
      <w:r w:rsidR="00070CBD" w:rsidRPr="00B7266F">
        <w:rPr>
          <w:rFonts w:asciiTheme="minorHAnsi" w:hAnsiTheme="minorHAnsi" w:cstheme="minorHAnsi"/>
        </w:rPr>
        <w:t>,</w:t>
      </w:r>
      <w:r w:rsidR="00272775" w:rsidRPr="00B7266F">
        <w:rPr>
          <w:rFonts w:asciiTheme="minorHAnsi" w:hAnsiTheme="minorHAnsi" w:cstheme="minorHAnsi"/>
        </w:rPr>
        <w:t xml:space="preserve"> and banked promptly at all times. </w:t>
      </w:r>
    </w:p>
    <w:p w14:paraId="121CE61C"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79B47152"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1A6C5CFD" w14:textId="77777777" w:rsidR="006F4614" w:rsidRPr="00B7266F" w:rsidRDefault="00272775" w:rsidP="000939BD">
      <w:pPr>
        <w:pStyle w:val="Heading2"/>
        <w:numPr>
          <w:ilvl w:val="1"/>
          <w:numId w:val="3"/>
        </w:numPr>
        <w:rPr>
          <w:rFonts w:asciiTheme="minorHAnsi" w:hAnsiTheme="minorHAnsi" w:cstheme="minorHAnsi"/>
        </w:rPr>
      </w:pPr>
      <w:r w:rsidRPr="00B7266F">
        <w:rPr>
          <w:rFonts w:asciiTheme="minorHAnsi" w:hAnsiTheme="minorHAnsi" w:cstheme="minorHAnsi"/>
        </w:rPr>
        <w:t xml:space="preserve">The School Bank Account </w:t>
      </w:r>
    </w:p>
    <w:p w14:paraId="4A3815AD" w14:textId="77777777" w:rsidR="000939BD" w:rsidRPr="00B7266F" w:rsidRDefault="000939BD" w:rsidP="000939BD">
      <w:pPr>
        <w:pStyle w:val="ListParagraph"/>
        <w:ind w:left="525" w:firstLine="0"/>
        <w:rPr>
          <w:rFonts w:asciiTheme="minorHAnsi" w:hAnsiTheme="minorHAnsi" w:cstheme="minorHAnsi"/>
        </w:rPr>
      </w:pPr>
    </w:p>
    <w:p w14:paraId="64A4576D" w14:textId="77777777" w:rsidR="006F4614" w:rsidRPr="00B7266F" w:rsidRDefault="00272775">
      <w:pPr>
        <w:ind w:left="-5" w:right="0"/>
        <w:rPr>
          <w:rFonts w:asciiTheme="minorHAnsi" w:hAnsiTheme="minorHAnsi" w:cstheme="minorHAnsi"/>
          <w:color w:val="auto"/>
        </w:rPr>
      </w:pPr>
      <w:r w:rsidRPr="00B7266F">
        <w:rPr>
          <w:rFonts w:asciiTheme="minorHAnsi" w:hAnsiTheme="minorHAnsi" w:cstheme="minorHAnsi"/>
          <w:color w:val="auto"/>
        </w:rPr>
        <w:t xml:space="preserve">Valence School operates its school bank account(s) in accordance with the regulations in the </w:t>
      </w:r>
      <w:r w:rsidR="000939BD" w:rsidRPr="00B7266F">
        <w:rPr>
          <w:rFonts w:asciiTheme="minorHAnsi" w:hAnsiTheme="minorHAnsi" w:cstheme="minorHAnsi"/>
          <w:color w:val="auto"/>
        </w:rPr>
        <w:t xml:space="preserve">LA’s Scheme for Financing Schools.  </w:t>
      </w:r>
      <w:r w:rsidRPr="00B7266F">
        <w:rPr>
          <w:rFonts w:asciiTheme="minorHAnsi" w:hAnsiTheme="minorHAnsi" w:cstheme="minorHAnsi"/>
          <w:color w:val="auto"/>
        </w:rPr>
        <w:t xml:space="preserve">The school operates only one current account for the administration of KCC official funds. </w:t>
      </w:r>
    </w:p>
    <w:p w14:paraId="0FBAD8AD"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0E1723CA" w14:textId="77777777" w:rsidR="006F4614" w:rsidRPr="00B7266F" w:rsidRDefault="00272775">
      <w:pPr>
        <w:spacing w:after="28"/>
        <w:ind w:left="-5" w:right="0"/>
        <w:rPr>
          <w:rFonts w:asciiTheme="minorHAnsi" w:hAnsiTheme="minorHAnsi" w:cstheme="minorHAnsi"/>
          <w:color w:val="auto"/>
        </w:rPr>
      </w:pPr>
      <w:r w:rsidRPr="00B7266F">
        <w:rPr>
          <w:rFonts w:asciiTheme="minorHAnsi" w:hAnsiTheme="minorHAnsi" w:cstheme="minorHAnsi"/>
          <w:color w:val="auto"/>
        </w:rPr>
        <w:t xml:space="preserve">Bank account signatories are updated immediately there is a change in staffing and details are copied to the </w:t>
      </w:r>
      <w:r w:rsidR="000939BD" w:rsidRPr="00B7266F">
        <w:rPr>
          <w:rFonts w:asciiTheme="minorHAnsi" w:hAnsiTheme="minorHAnsi" w:cstheme="minorHAnsi"/>
          <w:color w:val="auto"/>
        </w:rPr>
        <w:t>Schools Financial Services</w:t>
      </w:r>
      <w:r w:rsidRPr="00B7266F">
        <w:rPr>
          <w:rFonts w:asciiTheme="minorHAnsi" w:hAnsiTheme="minorHAnsi" w:cstheme="minorHAnsi"/>
          <w:color w:val="auto"/>
        </w:rPr>
        <w:t xml:space="preserve">, as a matter of course. </w:t>
      </w:r>
    </w:p>
    <w:p w14:paraId="28C4C60A"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1FEE3651" w14:textId="77777777" w:rsidR="006F4614" w:rsidRPr="00B7266F" w:rsidRDefault="00272775">
      <w:pPr>
        <w:ind w:left="-5" w:right="0"/>
        <w:rPr>
          <w:rFonts w:asciiTheme="minorHAnsi" w:hAnsiTheme="minorHAnsi" w:cstheme="minorHAnsi"/>
          <w:color w:val="auto"/>
        </w:rPr>
      </w:pPr>
      <w:r w:rsidRPr="00B7266F">
        <w:rPr>
          <w:rFonts w:asciiTheme="minorHAnsi" w:hAnsiTheme="minorHAnsi" w:cstheme="minorHAnsi"/>
          <w:color w:val="auto"/>
        </w:rPr>
        <w:t>Valence School pays suppliers/invoices via online banking/BACS ensuring it adheres to all financial controls within the Scheme for Financi</w:t>
      </w:r>
      <w:r w:rsidR="000939BD" w:rsidRPr="00B7266F">
        <w:rPr>
          <w:rFonts w:asciiTheme="minorHAnsi" w:hAnsiTheme="minorHAnsi" w:cstheme="minorHAnsi"/>
          <w:color w:val="auto"/>
        </w:rPr>
        <w:t>ng</w:t>
      </w:r>
      <w:r w:rsidRPr="00B7266F">
        <w:rPr>
          <w:rFonts w:asciiTheme="minorHAnsi" w:hAnsiTheme="minorHAnsi" w:cstheme="minorHAnsi"/>
          <w:color w:val="auto"/>
        </w:rPr>
        <w:t xml:space="preserve"> School</w:t>
      </w:r>
      <w:r w:rsidR="000939BD" w:rsidRPr="00B7266F">
        <w:rPr>
          <w:rFonts w:asciiTheme="minorHAnsi" w:hAnsiTheme="minorHAnsi" w:cstheme="minorHAnsi"/>
          <w:color w:val="auto"/>
        </w:rPr>
        <w:t>s</w:t>
      </w:r>
      <w:r w:rsidRPr="00B7266F">
        <w:rPr>
          <w:rFonts w:asciiTheme="minorHAnsi" w:hAnsiTheme="minorHAnsi" w:cstheme="minorHAnsi"/>
          <w:color w:val="auto"/>
        </w:rPr>
        <w:t xml:space="preserve">. </w:t>
      </w:r>
    </w:p>
    <w:p w14:paraId="10A67C3F" w14:textId="77777777" w:rsidR="00055364" w:rsidRPr="00B7266F" w:rsidRDefault="00055364">
      <w:pPr>
        <w:ind w:left="-5" w:right="0"/>
        <w:rPr>
          <w:rFonts w:asciiTheme="minorHAnsi" w:hAnsiTheme="minorHAnsi" w:cstheme="minorHAnsi"/>
          <w:color w:val="auto"/>
        </w:rPr>
      </w:pPr>
    </w:p>
    <w:p w14:paraId="5DF946EA" w14:textId="77777777" w:rsidR="00055364" w:rsidRPr="00B7266F" w:rsidRDefault="00055364" w:rsidP="00055364">
      <w:pPr>
        <w:ind w:left="-5" w:right="0"/>
        <w:rPr>
          <w:rFonts w:asciiTheme="minorHAnsi" w:hAnsiTheme="minorHAnsi" w:cstheme="minorHAnsi"/>
          <w:color w:val="auto"/>
        </w:rPr>
      </w:pPr>
      <w:r w:rsidRPr="00B7266F">
        <w:rPr>
          <w:rFonts w:asciiTheme="minorHAnsi" w:hAnsiTheme="minorHAnsi" w:cstheme="minorHAnsi"/>
          <w:color w:val="auto"/>
        </w:rPr>
        <w:t xml:space="preserve">Bank statements at Valence School are received/printed out on at least a monthly basis and reconciled to the school’s local system immediately.  The Principal signs and dates the bank statement as soon as possible after the reconciliation has been checked. </w:t>
      </w:r>
    </w:p>
    <w:p w14:paraId="3F226A88" w14:textId="77777777" w:rsidR="00055364" w:rsidRPr="00B7266F" w:rsidRDefault="00055364">
      <w:pPr>
        <w:ind w:left="-5" w:right="0"/>
        <w:rPr>
          <w:rFonts w:asciiTheme="minorHAnsi" w:hAnsiTheme="minorHAnsi" w:cstheme="minorHAnsi"/>
        </w:rPr>
      </w:pPr>
      <w:r w:rsidRPr="00B7266F">
        <w:rPr>
          <w:rFonts w:asciiTheme="minorHAnsi" w:hAnsiTheme="minorHAnsi" w:cstheme="minorHAnsi"/>
        </w:rPr>
        <w:t xml:space="preserve"> </w:t>
      </w:r>
    </w:p>
    <w:p w14:paraId="265DAFFC"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73352272" w14:textId="77777777" w:rsidR="000939BD" w:rsidRPr="00B7266F" w:rsidRDefault="000939BD" w:rsidP="000939BD">
      <w:pPr>
        <w:spacing w:after="0" w:line="259" w:lineRule="auto"/>
        <w:ind w:left="0" w:right="0" w:firstLine="0"/>
        <w:jc w:val="left"/>
        <w:rPr>
          <w:rFonts w:asciiTheme="minorHAnsi" w:hAnsiTheme="minorHAnsi" w:cstheme="minorHAnsi"/>
          <w:b/>
        </w:rPr>
      </w:pPr>
      <w:r w:rsidRPr="00B7266F">
        <w:rPr>
          <w:rFonts w:asciiTheme="minorHAnsi" w:hAnsiTheme="minorHAnsi" w:cstheme="minorHAnsi"/>
          <w:b/>
        </w:rPr>
        <w:t xml:space="preserve">3.12 Petty Cash </w:t>
      </w:r>
    </w:p>
    <w:p w14:paraId="58776FB1" w14:textId="77777777" w:rsidR="000939BD" w:rsidRPr="00B7266F" w:rsidRDefault="000939BD" w:rsidP="000939BD">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 </w:t>
      </w:r>
    </w:p>
    <w:p w14:paraId="7904B1F0" w14:textId="6FFAA1D0" w:rsidR="000939BD" w:rsidRPr="00B7266F" w:rsidRDefault="000939BD" w:rsidP="000939BD">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Petty Cash is held securely at all times </w:t>
      </w:r>
      <w:r w:rsidRPr="00B7266F">
        <w:rPr>
          <w:rFonts w:asciiTheme="minorHAnsi" w:hAnsiTheme="minorHAnsi" w:cstheme="minorHAnsi"/>
          <w:color w:val="auto"/>
        </w:rPr>
        <w:t>and the limit for petty cash is £1,000.  At Valence School, petty cash transactions are kept to a minimum and the maximum value of any one transaction is £175</w:t>
      </w:r>
      <w:r w:rsidR="00D514BA" w:rsidRPr="00B7266F">
        <w:rPr>
          <w:rFonts w:asciiTheme="minorHAnsi" w:hAnsiTheme="minorHAnsi" w:cstheme="minorHAnsi"/>
          <w:color w:val="auto"/>
        </w:rPr>
        <w:t xml:space="preserve"> or, in the case of residential weekends, £</w:t>
      </w:r>
      <w:r w:rsidR="002425C7" w:rsidRPr="00B7266F">
        <w:rPr>
          <w:rFonts w:asciiTheme="minorHAnsi" w:hAnsiTheme="minorHAnsi" w:cstheme="minorHAnsi"/>
          <w:color w:val="auto"/>
        </w:rPr>
        <w:t>4</w:t>
      </w:r>
      <w:r w:rsidR="00D514BA" w:rsidRPr="00B7266F">
        <w:rPr>
          <w:rFonts w:asciiTheme="minorHAnsi" w:hAnsiTheme="minorHAnsi" w:cstheme="minorHAnsi"/>
          <w:color w:val="auto"/>
        </w:rPr>
        <w:t>00</w:t>
      </w:r>
      <w:r w:rsidRPr="00B7266F">
        <w:rPr>
          <w:rFonts w:asciiTheme="minorHAnsi" w:hAnsiTheme="minorHAnsi" w:cstheme="minorHAnsi"/>
          <w:color w:val="auto"/>
        </w:rPr>
        <w:t xml:space="preserve">.  All staff obtain proper VAT receipts for petty </w:t>
      </w:r>
      <w:r w:rsidRPr="00B7266F">
        <w:rPr>
          <w:rFonts w:asciiTheme="minorHAnsi" w:hAnsiTheme="minorHAnsi" w:cstheme="minorHAnsi"/>
        </w:rPr>
        <w:t xml:space="preserve">cash purchases, wherever possible, as this demonstrates value for money in respect of the school budget and satisfies legislative requirements.  </w:t>
      </w:r>
    </w:p>
    <w:p w14:paraId="442B3FD2" w14:textId="77777777" w:rsidR="000939BD" w:rsidRPr="00B7266F" w:rsidRDefault="000939BD" w:rsidP="000939BD">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 </w:t>
      </w:r>
    </w:p>
    <w:p w14:paraId="4A3C2A0A"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012597CE" w14:textId="60B4608E" w:rsidR="006F4614" w:rsidRPr="00B7266F" w:rsidRDefault="00272775">
      <w:pPr>
        <w:pStyle w:val="Heading2"/>
        <w:ind w:left="-5"/>
        <w:rPr>
          <w:rFonts w:asciiTheme="minorHAnsi" w:hAnsiTheme="minorHAnsi" w:cstheme="minorHAnsi"/>
        </w:rPr>
      </w:pPr>
      <w:r w:rsidRPr="00B7266F">
        <w:rPr>
          <w:rFonts w:asciiTheme="minorHAnsi" w:hAnsiTheme="minorHAnsi" w:cstheme="minorHAnsi"/>
        </w:rPr>
        <w:t xml:space="preserve">3.13 </w:t>
      </w:r>
      <w:r w:rsidR="002425C7" w:rsidRPr="00B7266F">
        <w:rPr>
          <w:rFonts w:asciiTheme="minorHAnsi" w:hAnsiTheme="minorHAnsi" w:cstheme="minorHAnsi"/>
        </w:rPr>
        <w:t>Nat</w:t>
      </w:r>
      <w:r w:rsidR="00450669" w:rsidRPr="00B7266F">
        <w:rPr>
          <w:rFonts w:asciiTheme="minorHAnsi" w:hAnsiTheme="minorHAnsi" w:cstheme="minorHAnsi"/>
        </w:rPr>
        <w:t>West onecard</w:t>
      </w:r>
      <w:r w:rsidRPr="00B7266F">
        <w:rPr>
          <w:rFonts w:asciiTheme="minorHAnsi" w:hAnsiTheme="minorHAnsi" w:cstheme="minorHAnsi"/>
        </w:rPr>
        <w:t xml:space="preserve"> </w:t>
      </w:r>
    </w:p>
    <w:p w14:paraId="1A3D68F8"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rPr>
        <w:t xml:space="preserve"> </w:t>
      </w:r>
    </w:p>
    <w:p w14:paraId="40F0AF3D" w14:textId="0618E09F" w:rsidR="006F4614" w:rsidRPr="00B7266F" w:rsidRDefault="00272775">
      <w:pPr>
        <w:ind w:left="-5" w:right="0"/>
        <w:rPr>
          <w:rFonts w:asciiTheme="minorHAnsi" w:hAnsiTheme="minorHAnsi" w:cstheme="minorHAnsi"/>
        </w:rPr>
      </w:pPr>
      <w:r w:rsidRPr="00B7266F">
        <w:rPr>
          <w:rFonts w:asciiTheme="minorHAnsi" w:hAnsiTheme="minorHAnsi" w:cstheme="minorHAnsi"/>
        </w:rPr>
        <w:t xml:space="preserve">Valence School operates an approved </w:t>
      </w:r>
      <w:r w:rsidR="00450669" w:rsidRPr="00B7266F">
        <w:rPr>
          <w:rFonts w:asciiTheme="minorHAnsi" w:hAnsiTheme="minorHAnsi" w:cstheme="minorHAnsi"/>
          <w:b/>
          <w:bCs/>
        </w:rPr>
        <w:t>one</w:t>
      </w:r>
      <w:r w:rsidR="00450669" w:rsidRPr="00B7266F">
        <w:rPr>
          <w:rFonts w:asciiTheme="minorHAnsi" w:hAnsiTheme="minorHAnsi" w:cstheme="minorHAnsi"/>
        </w:rPr>
        <w:t>card</w:t>
      </w:r>
      <w:r w:rsidRPr="00B7266F">
        <w:rPr>
          <w:rFonts w:asciiTheme="minorHAnsi" w:hAnsiTheme="minorHAnsi" w:cstheme="minorHAnsi"/>
        </w:rPr>
        <w:t xml:space="preserve"> in accordance with the LA guidance. The approved users </w:t>
      </w:r>
      <w:r w:rsidR="00E01AF1" w:rsidRPr="00B7266F">
        <w:rPr>
          <w:rFonts w:asciiTheme="minorHAnsi" w:hAnsiTheme="minorHAnsi" w:cstheme="minorHAnsi"/>
        </w:rPr>
        <w:t>and their limits</w:t>
      </w:r>
      <w:r w:rsidR="00396C97" w:rsidRPr="00B7266F">
        <w:rPr>
          <w:rFonts w:asciiTheme="minorHAnsi" w:hAnsiTheme="minorHAnsi" w:cstheme="minorHAnsi"/>
        </w:rPr>
        <w:t xml:space="preserve"> are attached to this policy.</w:t>
      </w:r>
    </w:p>
    <w:p w14:paraId="6C7F7E87" w14:textId="77777777" w:rsidR="00DF5BCE" w:rsidRPr="00B7266F" w:rsidRDefault="00DF5BCE">
      <w:pPr>
        <w:ind w:left="-5" w:right="0"/>
        <w:rPr>
          <w:rFonts w:asciiTheme="minorHAnsi" w:hAnsiTheme="minorHAnsi" w:cstheme="minorHAnsi"/>
        </w:rPr>
      </w:pPr>
    </w:p>
    <w:p w14:paraId="792DCFC1" w14:textId="77777777" w:rsidR="00712292" w:rsidRPr="00B7266F" w:rsidRDefault="00712292">
      <w:pPr>
        <w:ind w:left="-5" w:right="0"/>
        <w:rPr>
          <w:rFonts w:asciiTheme="minorHAnsi" w:hAnsiTheme="minorHAnsi" w:cstheme="minorHAnsi"/>
          <w:b/>
          <w:bCs/>
          <w:color w:val="auto"/>
        </w:rPr>
      </w:pPr>
    </w:p>
    <w:p w14:paraId="4D018942" w14:textId="77777777" w:rsidR="00135D87" w:rsidRPr="00135D87" w:rsidRDefault="00135D87" w:rsidP="00135D87">
      <w:pPr>
        <w:ind w:left="-5" w:right="0"/>
        <w:rPr>
          <w:rFonts w:asciiTheme="minorHAnsi" w:hAnsiTheme="minorHAnsi" w:cstheme="minorHAnsi"/>
          <w:b/>
          <w:bCs/>
          <w:color w:val="auto"/>
        </w:rPr>
      </w:pPr>
      <w:r w:rsidRPr="00135D87">
        <w:rPr>
          <w:rFonts w:asciiTheme="minorHAnsi" w:hAnsiTheme="minorHAnsi" w:cstheme="minorHAnsi"/>
          <w:b/>
          <w:bCs/>
          <w:color w:val="auto"/>
        </w:rPr>
        <w:t xml:space="preserve">Staff </w:t>
      </w:r>
      <w:r w:rsidRPr="00135D87">
        <w:rPr>
          <w:rFonts w:asciiTheme="minorHAnsi" w:hAnsiTheme="minorHAnsi" w:cstheme="minorHAnsi"/>
          <w:b/>
          <w:bCs/>
          <w:color w:val="auto"/>
          <w:u w:val="single"/>
        </w:rPr>
        <w:t>must not</w:t>
      </w:r>
      <w:r w:rsidRPr="00135D87">
        <w:rPr>
          <w:rFonts w:asciiTheme="minorHAnsi" w:hAnsiTheme="minorHAnsi" w:cstheme="minorHAnsi"/>
          <w:b/>
          <w:bCs/>
          <w:color w:val="auto"/>
        </w:rPr>
        <w:t xml:space="preserve"> use their own cash, personal debit or credit cards for the purchase of any items for the school.                                                   </w:t>
      </w:r>
    </w:p>
    <w:p w14:paraId="4EFB87D6" w14:textId="77777777" w:rsidR="00135D87" w:rsidRPr="00135D87" w:rsidRDefault="00135D87" w:rsidP="00135D87">
      <w:pPr>
        <w:ind w:left="-5" w:right="0"/>
        <w:rPr>
          <w:rFonts w:asciiTheme="minorHAnsi" w:hAnsiTheme="minorHAnsi" w:cstheme="minorHAnsi"/>
          <w:b/>
          <w:bCs/>
          <w:color w:val="auto"/>
        </w:rPr>
      </w:pPr>
    </w:p>
    <w:p w14:paraId="4DA93BB2" w14:textId="7FB9C437" w:rsidR="006F4614" w:rsidRPr="00B7266F" w:rsidRDefault="006F4614">
      <w:pPr>
        <w:spacing w:after="0" w:line="259" w:lineRule="auto"/>
        <w:ind w:left="0" w:right="0" w:firstLine="0"/>
        <w:jc w:val="left"/>
        <w:rPr>
          <w:rFonts w:asciiTheme="minorHAnsi" w:hAnsiTheme="minorHAnsi" w:cstheme="minorHAnsi"/>
        </w:rPr>
      </w:pPr>
    </w:p>
    <w:p w14:paraId="4912A1E7" w14:textId="39080C28" w:rsidR="00D514BA" w:rsidRPr="00B7266F" w:rsidRDefault="00D514BA" w:rsidP="00712292">
      <w:pPr>
        <w:spacing w:after="0" w:line="259" w:lineRule="auto"/>
        <w:ind w:left="0" w:right="0" w:firstLine="0"/>
        <w:jc w:val="center"/>
        <w:rPr>
          <w:rFonts w:asciiTheme="minorHAnsi" w:eastAsia="Times New Roman" w:hAnsiTheme="minorHAnsi" w:cstheme="minorHAnsi"/>
          <w:b/>
          <w:color w:val="auto"/>
          <w:sz w:val="32"/>
          <w:szCs w:val="32"/>
          <w:lang w:val="en-US"/>
        </w:rPr>
      </w:pPr>
      <w:r w:rsidRPr="00B7266F">
        <w:rPr>
          <w:rFonts w:asciiTheme="minorHAnsi" w:eastAsia="Times New Roman" w:hAnsiTheme="minorHAnsi" w:cstheme="minorHAnsi"/>
          <w:b/>
          <w:color w:val="auto"/>
          <w:sz w:val="32"/>
          <w:szCs w:val="32"/>
          <w:lang w:val="en-US"/>
        </w:rPr>
        <w:t xml:space="preserve">KCC Schools – </w:t>
      </w:r>
      <w:r w:rsidR="00396C97" w:rsidRPr="00B7266F">
        <w:rPr>
          <w:rFonts w:asciiTheme="minorHAnsi" w:eastAsia="Times New Roman" w:hAnsiTheme="minorHAnsi" w:cstheme="minorHAnsi"/>
          <w:b/>
          <w:color w:val="auto"/>
          <w:sz w:val="32"/>
          <w:szCs w:val="32"/>
          <w:lang w:val="en-US"/>
        </w:rPr>
        <w:t xml:space="preserve">NatWest </w:t>
      </w:r>
      <w:r w:rsidR="00CD54B1" w:rsidRPr="00B7266F">
        <w:rPr>
          <w:rFonts w:asciiTheme="minorHAnsi" w:eastAsia="Times New Roman" w:hAnsiTheme="minorHAnsi" w:cstheme="minorHAnsi"/>
          <w:b/>
          <w:color w:val="auto"/>
          <w:sz w:val="32"/>
          <w:szCs w:val="32"/>
          <w:lang w:val="en-US"/>
        </w:rPr>
        <w:t>onecard</w:t>
      </w:r>
    </w:p>
    <w:p w14:paraId="6AD9EA6A" w14:textId="77777777" w:rsidR="00D514BA" w:rsidRPr="00B7266F" w:rsidRDefault="00D514BA" w:rsidP="00D514BA">
      <w:pPr>
        <w:spacing w:after="0" w:line="240" w:lineRule="auto"/>
        <w:ind w:left="0" w:right="0" w:firstLine="0"/>
        <w:jc w:val="center"/>
        <w:rPr>
          <w:rFonts w:asciiTheme="minorHAnsi" w:eastAsia="Times New Roman" w:hAnsiTheme="minorHAnsi" w:cstheme="minorHAnsi"/>
          <w:b/>
          <w:color w:val="auto"/>
          <w:sz w:val="32"/>
          <w:szCs w:val="32"/>
          <w:lang w:val="en-US"/>
        </w:rPr>
      </w:pPr>
    </w:p>
    <w:p w14:paraId="4502D9FF" w14:textId="77777777" w:rsidR="00D514BA" w:rsidRPr="00B7266F" w:rsidRDefault="00D514BA" w:rsidP="00D514BA">
      <w:pPr>
        <w:spacing w:after="0" w:line="240" w:lineRule="auto"/>
        <w:ind w:left="0" w:right="0" w:firstLine="0"/>
        <w:jc w:val="center"/>
        <w:rPr>
          <w:rFonts w:asciiTheme="minorHAnsi" w:eastAsia="Times New Roman" w:hAnsiTheme="minorHAnsi" w:cstheme="minorHAnsi"/>
          <w:b/>
          <w:color w:val="auto"/>
          <w:sz w:val="28"/>
          <w:szCs w:val="28"/>
          <w:lang w:val="en-US"/>
        </w:rPr>
      </w:pPr>
      <w:r w:rsidRPr="00B7266F">
        <w:rPr>
          <w:rFonts w:asciiTheme="minorHAnsi" w:eastAsia="Times New Roman" w:hAnsiTheme="minorHAnsi" w:cstheme="minorHAnsi"/>
          <w:b/>
          <w:color w:val="auto"/>
          <w:sz w:val="28"/>
          <w:szCs w:val="28"/>
          <w:lang w:val="en-US"/>
        </w:rPr>
        <w:t>VALENCE SCHOOL CARDHOLDERS</w:t>
      </w:r>
    </w:p>
    <w:p w14:paraId="1971DE49" w14:textId="77777777" w:rsidR="00D514BA" w:rsidRPr="00B7266F" w:rsidRDefault="00D514BA" w:rsidP="00D514BA">
      <w:pPr>
        <w:spacing w:after="0" w:line="240" w:lineRule="auto"/>
        <w:ind w:left="0" w:right="0" w:firstLine="0"/>
        <w:jc w:val="center"/>
        <w:rPr>
          <w:rFonts w:asciiTheme="minorHAnsi" w:eastAsia="Times New Roman" w:hAnsiTheme="minorHAnsi" w:cstheme="minorHAnsi"/>
          <w:b/>
          <w:color w:val="auto"/>
          <w:sz w:val="28"/>
          <w:szCs w:val="28"/>
          <w:lang w:val="en-US"/>
        </w:rPr>
      </w:pPr>
    </w:p>
    <w:tbl>
      <w:tblPr>
        <w:tblStyle w:val="TableGrid0"/>
        <w:tblW w:w="0" w:type="auto"/>
        <w:tblLook w:val="04A0" w:firstRow="1" w:lastRow="0" w:firstColumn="1" w:lastColumn="0" w:noHBand="0" w:noVBand="1"/>
      </w:tblPr>
      <w:tblGrid>
        <w:gridCol w:w="2254"/>
        <w:gridCol w:w="2255"/>
        <w:gridCol w:w="2255"/>
        <w:gridCol w:w="2255"/>
      </w:tblGrid>
      <w:tr w:rsidR="00070854" w:rsidRPr="00B7266F" w14:paraId="50B2EC5C" w14:textId="77777777" w:rsidTr="00070854">
        <w:tc>
          <w:tcPr>
            <w:tcW w:w="2254" w:type="dxa"/>
          </w:tcPr>
          <w:p w14:paraId="5271C516" w14:textId="202DB8C1" w:rsidR="00070854" w:rsidRPr="00B7266F" w:rsidRDefault="002C3DC0" w:rsidP="00D514BA">
            <w:pPr>
              <w:spacing w:after="0" w:line="240" w:lineRule="auto"/>
              <w:ind w:left="0" w:right="0" w:firstLine="0"/>
              <w:jc w:val="left"/>
              <w:rPr>
                <w:rFonts w:asciiTheme="minorHAnsi" w:eastAsia="Times New Roman" w:hAnsiTheme="minorHAnsi" w:cstheme="minorHAnsi"/>
                <w:b/>
                <w:color w:val="auto"/>
                <w:sz w:val="28"/>
                <w:szCs w:val="28"/>
                <w:lang w:val="en-US"/>
              </w:rPr>
            </w:pPr>
            <w:r w:rsidRPr="00B7266F">
              <w:rPr>
                <w:rFonts w:asciiTheme="minorHAnsi" w:eastAsia="Times New Roman" w:hAnsiTheme="minorHAnsi" w:cstheme="minorHAnsi"/>
                <w:b/>
                <w:color w:val="auto"/>
                <w:sz w:val="28"/>
                <w:szCs w:val="28"/>
                <w:lang w:val="en-US"/>
              </w:rPr>
              <w:t>Name</w:t>
            </w:r>
          </w:p>
        </w:tc>
        <w:tc>
          <w:tcPr>
            <w:tcW w:w="2255" w:type="dxa"/>
          </w:tcPr>
          <w:p w14:paraId="71A2C524" w14:textId="1BBC9C10" w:rsidR="00070854" w:rsidRPr="00B7266F" w:rsidRDefault="002C3DC0" w:rsidP="00D514BA">
            <w:pPr>
              <w:spacing w:after="0" w:line="240" w:lineRule="auto"/>
              <w:ind w:left="0" w:right="0" w:firstLine="0"/>
              <w:jc w:val="left"/>
              <w:rPr>
                <w:rFonts w:asciiTheme="minorHAnsi" w:eastAsia="Times New Roman" w:hAnsiTheme="minorHAnsi" w:cstheme="minorHAnsi"/>
                <w:b/>
                <w:color w:val="auto"/>
                <w:sz w:val="28"/>
                <w:szCs w:val="28"/>
                <w:lang w:val="en-US"/>
              </w:rPr>
            </w:pPr>
            <w:r w:rsidRPr="00B7266F">
              <w:rPr>
                <w:rFonts w:asciiTheme="minorHAnsi" w:eastAsia="Times New Roman" w:hAnsiTheme="minorHAnsi" w:cstheme="minorHAnsi"/>
                <w:b/>
                <w:color w:val="auto"/>
                <w:sz w:val="28"/>
                <w:szCs w:val="28"/>
                <w:lang w:val="en-US"/>
              </w:rPr>
              <w:t>Card Ending</w:t>
            </w:r>
          </w:p>
        </w:tc>
        <w:tc>
          <w:tcPr>
            <w:tcW w:w="2255" w:type="dxa"/>
          </w:tcPr>
          <w:p w14:paraId="0C71E25A" w14:textId="5D68A418" w:rsidR="00070854" w:rsidRPr="00B7266F" w:rsidRDefault="002C3DC0" w:rsidP="00D514BA">
            <w:pPr>
              <w:spacing w:after="0" w:line="240" w:lineRule="auto"/>
              <w:ind w:left="0" w:right="0" w:firstLine="0"/>
              <w:jc w:val="left"/>
              <w:rPr>
                <w:rFonts w:asciiTheme="minorHAnsi" w:eastAsia="Times New Roman" w:hAnsiTheme="minorHAnsi" w:cstheme="minorHAnsi"/>
                <w:b/>
                <w:color w:val="auto"/>
                <w:sz w:val="28"/>
                <w:szCs w:val="28"/>
                <w:lang w:val="en-US"/>
              </w:rPr>
            </w:pPr>
            <w:r w:rsidRPr="00B7266F">
              <w:rPr>
                <w:rFonts w:asciiTheme="minorHAnsi" w:eastAsia="Times New Roman" w:hAnsiTheme="minorHAnsi" w:cstheme="minorHAnsi"/>
                <w:b/>
                <w:color w:val="auto"/>
                <w:sz w:val="28"/>
                <w:szCs w:val="28"/>
                <w:lang w:val="en-US"/>
              </w:rPr>
              <w:t>Monthly Limit</w:t>
            </w:r>
          </w:p>
        </w:tc>
        <w:tc>
          <w:tcPr>
            <w:tcW w:w="2255" w:type="dxa"/>
          </w:tcPr>
          <w:p w14:paraId="08055C4F" w14:textId="6D34627A" w:rsidR="00070854" w:rsidRPr="00B7266F" w:rsidRDefault="002C3DC0" w:rsidP="00D514BA">
            <w:pPr>
              <w:spacing w:after="0" w:line="240" w:lineRule="auto"/>
              <w:ind w:left="0" w:right="0" w:firstLine="0"/>
              <w:jc w:val="left"/>
              <w:rPr>
                <w:rFonts w:asciiTheme="minorHAnsi" w:eastAsia="Times New Roman" w:hAnsiTheme="minorHAnsi" w:cstheme="minorHAnsi"/>
                <w:b/>
                <w:color w:val="auto"/>
                <w:sz w:val="28"/>
                <w:szCs w:val="28"/>
                <w:lang w:val="en-US"/>
              </w:rPr>
            </w:pPr>
            <w:r w:rsidRPr="00B7266F">
              <w:rPr>
                <w:rFonts w:asciiTheme="minorHAnsi" w:eastAsia="Times New Roman" w:hAnsiTheme="minorHAnsi" w:cstheme="minorHAnsi"/>
                <w:b/>
                <w:color w:val="auto"/>
                <w:sz w:val="28"/>
                <w:szCs w:val="28"/>
                <w:lang w:val="en-US"/>
              </w:rPr>
              <w:t>Single Transaction Limit</w:t>
            </w:r>
          </w:p>
        </w:tc>
      </w:tr>
      <w:tr w:rsidR="00070854" w:rsidRPr="00B7266F" w14:paraId="5B0CED1B" w14:textId="77777777" w:rsidTr="00070854">
        <w:tc>
          <w:tcPr>
            <w:tcW w:w="2254" w:type="dxa"/>
          </w:tcPr>
          <w:p w14:paraId="51ED0AE3" w14:textId="0C7946BD"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Paul Bennett</w:t>
            </w:r>
          </w:p>
        </w:tc>
        <w:tc>
          <w:tcPr>
            <w:tcW w:w="2255" w:type="dxa"/>
          </w:tcPr>
          <w:p w14:paraId="0DC77A63" w14:textId="4761D6AA"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***6452</w:t>
            </w:r>
          </w:p>
        </w:tc>
        <w:tc>
          <w:tcPr>
            <w:tcW w:w="2255" w:type="dxa"/>
          </w:tcPr>
          <w:p w14:paraId="38AEEC3A" w14:textId="43A5034B"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£500</w:t>
            </w:r>
          </w:p>
        </w:tc>
        <w:tc>
          <w:tcPr>
            <w:tcW w:w="2255" w:type="dxa"/>
          </w:tcPr>
          <w:p w14:paraId="29A932C1" w14:textId="30CC8109"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£100</w:t>
            </w:r>
          </w:p>
        </w:tc>
      </w:tr>
      <w:tr w:rsidR="00070854" w:rsidRPr="00B7266F" w14:paraId="3BE9E1E0" w14:textId="77777777" w:rsidTr="00070854">
        <w:tc>
          <w:tcPr>
            <w:tcW w:w="2254" w:type="dxa"/>
          </w:tcPr>
          <w:p w14:paraId="7D10B757" w14:textId="42175E81"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Sandy Chapman</w:t>
            </w:r>
          </w:p>
        </w:tc>
        <w:tc>
          <w:tcPr>
            <w:tcW w:w="2255" w:type="dxa"/>
          </w:tcPr>
          <w:p w14:paraId="05568BA1" w14:textId="1C7C9B6B"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***0951</w:t>
            </w:r>
          </w:p>
        </w:tc>
        <w:tc>
          <w:tcPr>
            <w:tcW w:w="2255" w:type="dxa"/>
          </w:tcPr>
          <w:p w14:paraId="64375F40" w14:textId="67721F0D"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£2,500</w:t>
            </w:r>
          </w:p>
        </w:tc>
        <w:tc>
          <w:tcPr>
            <w:tcW w:w="2255" w:type="dxa"/>
          </w:tcPr>
          <w:p w14:paraId="3B4E0A32" w14:textId="40411C27"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£1,200</w:t>
            </w:r>
          </w:p>
        </w:tc>
      </w:tr>
      <w:tr w:rsidR="00070854" w:rsidRPr="00B7266F" w14:paraId="45A4BBCC" w14:textId="77777777" w:rsidTr="00070854">
        <w:tc>
          <w:tcPr>
            <w:tcW w:w="2254" w:type="dxa"/>
          </w:tcPr>
          <w:p w14:paraId="168B33AE" w14:textId="11D922D6"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Jo Chivers</w:t>
            </w:r>
          </w:p>
        </w:tc>
        <w:tc>
          <w:tcPr>
            <w:tcW w:w="2255" w:type="dxa"/>
          </w:tcPr>
          <w:p w14:paraId="754A63DD" w14:textId="5FAB9FD5" w:rsidR="00070854" w:rsidRPr="00B7266F" w:rsidRDefault="002C3DC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***6297</w:t>
            </w:r>
          </w:p>
        </w:tc>
        <w:tc>
          <w:tcPr>
            <w:tcW w:w="2255" w:type="dxa"/>
          </w:tcPr>
          <w:p w14:paraId="41E60454" w14:textId="4EC8CF18"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w:t>
            </w:r>
            <w:r w:rsidR="00782A37" w:rsidRPr="00B7266F">
              <w:rPr>
                <w:rFonts w:asciiTheme="minorHAnsi" w:eastAsia="Times New Roman" w:hAnsiTheme="minorHAnsi" w:cstheme="minorHAnsi"/>
                <w:bCs/>
                <w:color w:val="auto"/>
                <w:szCs w:val="24"/>
                <w:lang w:val="en-US"/>
              </w:rPr>
              <w:t>000</w:t>
            </w:r>
          </w:p>
        </w:tc>
        <w:tc>
          <w:tcPr>
            <w:tcW w:w="2255" w:type="dxa"/>
          </w:tcPr>
          <w:p w14:paraId="3040EBD9" w14:textId="115D2CE3"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w:t>
            </w:r>
            <w:r w:rsidR="003B02C4" w:rsidRPr="00B7266F">
              <w:rPr>
                <w:rFonts w:asciiTheme="minorHAnsi" w:eastAsia="Times New Roman" w:hAnsiTheme="minorHAnsi" w:cstheme="minorHAnsi"/>
                <w:bCs/>
                <w:color w:val="auto"/>
                <w:szCs w:val="24"/>
                <w:lang w:val="en-US"/>
              </w:rPr>
              <w:t>250</w:t>
            </w:r>
          </w:p>
        </w:tc>
      </w:tr>
      <w:tr w:rsidR="00070854" w:rsidRPr="00B7266F" w14:paraId="585D5EA9" w14:textId="77777777" w:rsidTr="00070854">
        <w:tc>
          <w:tcPr>
            <w:tcW w:w="2254" w:type="dxa"/>
          </w:tcPr>
          <w:p w14:paraId="67BF1113" w14:textId="79B07F8E"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Julian Harrison</w:t>
            </w:r>
          </w:p>
        </w:tc>
        <w:tc>
          <w:tcPr>
            <w:tcW w:w="2255" w:type="dxa"/>
          </w:tcPr>
          <w:p w14:paraId="27FEE73C" w14:textId="14594215"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***1970</w:t>
            </w:r>
          </w:p>
        </w:tc>
        <w:tc>
          <w:tcPr>
            <w:tcW w:w="2255" w:type="dxa"/>
          </w:tcPr>
          <w:p w14:paraId="78F9C0C2" w14:textId="13B73C96"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£1,000</w:t>
            </w:r>
          </w:p>
        </w:tc>
        <w:tc>
          <w:tcPr>
            <w:tcW w:w="2255" w:type="dxa"/>
          </w:tcPr>
          <w:p w14:paraId="2064DC1F" w14:textId="20F29CD8"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£250</w:t>
            </w:r>
          </w:p>
        </w:tc>
      </w:tr>
      <w:tr w:rsidR="00070854" w:rsidRPr="00B7266F" w14:paraId="1A0A4BAA" w14:textId="77777777" w:rsidTr="00070854">
        <w:tc>
          <w:tcPr>
            <w:tcW w:w="2254" w:type="dxa"/>
          </w:tcPr>
          <w:p w14:paraId="7AFBD21C" w14:textId="0204D8B5"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Pauline Headley</w:t>
            </w:r>
          </w:p>
        </w:tc>
        <w:tc>
          <w:tcPr>
            <w:tcW w:w="2255" w:type="dxa"/>
          </w:tcPr>
          <w:p w14:paraId="29B887D7" w14:textId="4037918F"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***4030</w:t>
            </w:r>
          </w:p>
        </w:tc>
        <w:tc>
          <w:tcPr>
            <w:tcW w:w="2255" w:type="dxa"/>
          </w:tcPr>
          <w:p w14:paraId="2740184D" w14:textId="3019EF5D"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£2,500</w:t>
            </w:r>
          </w:p>
        </w:tc>
        <w:tc>
          <w:tcPr>
            <w:tcW w:w="2255" w:type="dxa"/>
          </w:tcPr>
          <w:p w14:paraId="60F1099A" w14:textId="4082E262"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£1,200</w:t>
            </w:r>
          </w:p>
        </w:tc>
      </w:tr>
      <w:tr w:rsidR="00806DF2" w:rsidRPr="00B7266F" w14:paraId="4D4DCCEB" w14:textId="77777777" w:rsidTr="00070854">
        <w:tc>
          <w:tcPr>
            <w:tcW w:w="2254" w:type="dxa"/>
          </w:tcPr>
          <w:p w14:paraId="12B22840" w14:textId="4E135279" w:rsidR="00806DF2" w:rsidRPr="00B7266F" w:rsidRDefault="00806DF2"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 xml:space="preserve">Stacey </w:t>
            </w:r>
            <w:r w:rsidR="00C712B7" w:rsidRPr="00B7266F">
              <w:rPr>
                <w:rFonts w:asciiTheme="minorHAnsi" w:eastAsia="Times New Roman" w:hAnsiTheme="minorHAnsi" w:cstheme="minorHAnsi"/>
                <w:bCs/>
                <w:color w:val="auto"/>
                <w:szCs w:val="24"/>
                <w:lang w:val="en-US"/>
              </w:rPr>
              <w:t>Holmes</w:t>
            </w:r>
          </w:p>
        </w:tc>
        <w:tc>
          <w:tcPr>
            <w:tcW w:w="2255" w:type="dxa"/>
          </w:tcPr>
          <w:p w14:paraId="57BEDFE9" w14:textId="6F9BF2D1" w:rsidR="00806DF2" w:rsidRPr="00B7266F" w:rsidRDefault="00C712B7"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w:t>
            </w:r>
            <w:r w:rsidR="00471F1D" w:rsidRPr="00B7266F">
              <w:rPr>
                <w:rFonts w:asciiTheme="minorHAnsi" w:eastAsia="Times New Roman" w:hAnsiTheme="minorHAnsi" w:cstheme="minorHAnsi"/>
                <w:bCs/>
                <w:color w:val="auto"/>
                <w:szCs w:val="24"/>
                <w:lang w:val="en-US"/>
              </w:rPr>
              <w:t>0039</w:t>
            </w:r>
          </w:p>
        </w:tc>
        <w:tc>
          <w:tcPr>
            <w:tcW w:w="2255" w:type="dxa"/>
          </w:tcPr>
          <w:p w14:paraId="50A0E47B" w14:textId="57399199" w:rsidR="00806DF2" w:rsidRPr="00B7266F" w:rsidRDefault="00C712B7"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£1,000</w:t>
            </w:r>
          </w:p>
        </w:tc>
        <w:tc>
          <w:tcPr>
            <w:tcW w:w="2255" w:type="dxa"/>
          </w:tcPr>
          <w:p w14:paraId="476A1FAB" w14:textId="64B9FC6B" w:rsidR="00806DF2" w:rsidRPr="00B7266F" w:rsidRDefault="00C712B7"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£250</w:t>
            </w:r>
          </w:p>
        </w:tc>
      </w:tr>
      <w:tr w:rsidR="00070854" w:rsidRPr="00B7266F" w14:paraId="39DBD19B" w14:textId="77777777" w:rsidTr="00070854">
        <w:tc>
          <w:tcPr>
            <w:tcW w:w="2254" w:type="dxa"/>
          </w:tcPr>
          <w:p w14:paraId="11056B97" w14:textId="23CFEEC4"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Lisa Kavanagh</w:t>
            </w:r>
          </w:p>
        </w:tc>
        <w:tc>
          <w:tcPr>
            <w:tcW w:w="2255" w:type="dxa"/>
          </w:tcPr>
          <w:p w14:paraId="17FD2C71" w14:textId="6F59425A"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***0643</w:t>
            </w:r>
          </w:p>
        </w:tc>
        <w:tc>
          <w:tcPr>
            <w:tcW w:w="2255" w:type="dxa"/>
          </w:tcPr>
          <w:p w14:paraId="669EA172" w14:textId="58D0C325"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w:t>
            </w:r>
            <w:r w:rsidR="00B039E7" w:rsidRPr="00B7266F">
              <w:rPr>
                <w:rFonts w:asciiTheme="minorHAnsi" w:eastAsia="Times New Roman" w:hAnsiTheme="minorHAnsi" w:cstheme="minorHAnsi"/>
                <w:bCs/>
                <w:color w:val="auto"/>
                <w:szCs w:val="24"/>
                <w:lang w:val="en-US"/>
              </w:rPr>
              <w:t>1</w:t>
            </w:r>
            <w:r w:rsidRPr="00B7266F">
              <w:rPr>
                <w:rFonts w:asciiTheme="minorHAnsi" w:eastAsia="Times New Roman" w:hAnsiTheme="minorHAnsi" w:cstheme="minorHAnsi"/>
                <w:bCs/>
                <w:color w:val="auto"/>
                <w:szCs w:val="24"/>
                <w:lang w:val="en-US"/>
              </w:rPr>
              <w:t>,000</w:t>
            </w:r>
          </w:p>
        </w:tc>
        <w:tc>
          <w:tcPr>
            <w:tcW w:w="2255" w:type="dxa"/>
          </w:tcPr>
          <w:p w14:paraId="6EA48DAB" w14:textId="66614D4A"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w:t>
            </w:r>
            <w:r w:rsidR="00B039E7" w:rsidRPr="00B7266F">
              <w:rPr>
                <w:rFonts w:asciiTheme="minorHAnsi" w:eastAsia="Times New Roman" w:hAnsiTheme="minorHAnsi" w:cstheme="minorHAnsi"/>
                <w:bCs/>
                <w:color w:val="auto"/>
                <w:szCs w:val="24"/>
                <w:lang w:val="en-US"/>
              </w:rPr>
              <w:t>250</w:t>
            </w:r>
          </w:p>
        </w:tc>
      </w:tr>
      <w:tr w:rsidR="00070854" w:rsidRPr="00B7266F" w14:paraId="09C50F5B" w14:textId="77777777" w:rsidTr="00070854">
        <w:tc>
          <w:tcPr>
            <w:tcW w:w="2254" w:type="dxa"/>
          </w:tcPr>
          <w:p w14:paraId="41050425" w14:textId="60EC8ED4"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Sarah Lowndes</w:t>
            </w:r>
          </w:p>
        </w:tc>
        <w:tc>
          <w:tcPr>
            <w:tcW w:w="2255" w:type="dxa"/>
          </w:tcPr>
          <w:p w14:paraId="787CDB4D" w14:textId="1CB06B1C"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***3128</w:t>
            </w:r>
          </w:p>
        </w:tc>
        <w:tc>
          <w:tcPr>
            <w:tcW w:w="2255" w:type="dxa"/>
          </w:tcPr>
          <w:p w14:paraId="68F60D56" w14:textId="186819E5"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£1,500</w:t>
            </w:r>
          </w:p>
        </w:tc>
        <w:tc>
          <w:tcPr>
            <w:tcW w:w="2255" w:type="dxa"/>
          </w:tcPr>
          <w:p w14:paraId="426A7987" w14:textId="64A6D8F8"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£800</w:t>
            </w:r>
          </w:p>
        </w:tc>
      </w:tr>
      <w:tr w:rsidR="00974A49" w:rsidRPr="00B7266F" w14:paraId="144F9E35" w14:textId="77777777" w:rsidTr="00070854">
        <w:tc>
          <w:tcPr>
            <w:tcW w:w="2254" w:type="dxa"/>
          </w:tcPr>
          <w:p w14:paraId="7D6749D1" w14:textId="570E2A73" w:rsidR="00974A49" w:rsidRPr="00B7266F" w:rsidRDefault="001A776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Joanna Quigley</w:t>
            </w:r>
          </w:p>
        </w:tc>
        <w:tc>
          <w:tcPr>
            <w:tcW w:w="2255" w:type="dxa"/>
          </w:tcPr>
          <w:p w14:paraId="7E87E1EA" w14:textId="08C2C604" w:rsidR="00974A49" w:rsidRPr="00B7266F" w:rsidRDefault="006915C8"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***5872</w:t>
            </w:r>
          </w:p>
        </w:tc>
        <w:tc>
          <w:tcPr>
            <w:tcW w:w="2255" w:type="dxa"/>
          </w:tcPr>
          <w:p w14:paraId="3DF2CC1D" w14:textId="323D9715" w:rsidR="00974A49" w:rsidRPr="00B7266F" w:rsidRDefault="006915C8"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w:t>
            </w:r>
            <w:r w:rsidR="00065015" w:rsidRPr="00B7266F">
              <w:rPr>
                <w:rFonts w:asciiTheme="minorHAnsi" w:eastAsia="Times New Roman" w:hAnsiTheme="minorHAnsi" w:cstheme="minorHAnsi"/>
                <w:bCs/>
                <w:color w:val="auto"/>
                <w:szCs w:val="24"/>
                <w:lang w:val="en-US"/>
              </w:rPr>
              <w:t>400</w:t>
            </w:r>
          </w:p>
        </w:tc>
        <w:tc>
          <w:tcPr>
            <w:tcW w:w="2255" w:type="dxa"/>
          </w:tcPr>
          <w:p w14:paraId="268D42FD" w14:textId="7BAAF570" w:rsidR="00974A49" w:rsidRPr="00B7266F" w:rsidRDefault="00CB3041"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w:t>
            </w:r>
            <w:r w:rsidR="00322324" w:rsidRPr="00B7266F">
              <w:rPr>
                <w:rFonts w:asciiTheme="minorHAnsi" w:eastAsia="Times New Roman" w:hAnsiTheme="minorHAnsi" w:cstheme="minorHAnsi"/>
                <w:bCs/>
                <w:color w:val="auto"/>
                <w:szCs w:val="24"/>
                <w:lang w:val="en-US"/>
              </w:rPr>
              <w:t>150</w:t>
            </w:r>
          </w:p>
        </w:tc>
      </w:tr>
      <w:tr w:rsidR="00070854" w:rsidRPr="00B7266F" w14:paraId="1E65572D" w14:textId="77777777" w:rsidTr="00070854">
        <w:tc>
          <w:tcPr>
            <w:tcW w:w="2254" w:type="dxa"/>
          </w:tcPr>
          <w:p w14:paraId="7F9F0A54" w14:textId="294411A1"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Matthew Strange</w:t>
            </w:r>
          </w:p>
        </w:tc>
        <w:tc>
          <w:tcPr>
            <w:tcW w:w="2255" w:type="dxa"/>
          </w:tcPr>
          <w:p w14:paraId="135C32CD" w14:textId="0B6A869D" w:rsidR="00070854" w:rsidRPr="00B7266F" w:rsidRDefault="00AE3A06"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***8179</w:t>
            </w:r>
          </w:p>
        </w:tc>
        <w:tc>
          <w:tcPr>
            <w:tcW w:w="2255" w:type="dxa"/>
          </w:tcPr>
          <w:p w14:paraId="5315A6BB" w14:textId="5A5FB1EF"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£500</w:t>
            </w:r>
          </w:p>
        </w:tc>
        <w:tc>
          <w:tcPr>
            <w:tcW w:w="2255" w:type="dxa"/>
          </w:tcPr>
          <w:p w14:paraId="00AA3FFC" w14:textId="4A3B8B2D" w:rsidR="00070854" w:rsidRPr="00B7266F" w:rsidRDefault="000B169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£250</w:t>
            </w:r>
          </w:p>
        </w:tc>
      </w:tr>
      <w:tr w:rsidR="009D56F4" w:rsidRPr="00B7266F" w14:paraId="62F0ABAC" w14:textId="77777777" w:rsidTr="00070854">
        <w:tc>
          <w:tcPr>
            <w:tcW w:w="2254" w:type="dxa"/>
          </w:tcPr>
          <w:p w14:paraId="58040AEB" w14:textId="09899DC5" w:rsidR="009D56F4" w:rsidRPr="00CE590B" w:rsidRDefault="006E1990" w:rsidP="00D514BA">
            <w:pPr>
              <w:spacing w:after="0" w:line="240" w:lineRule="auto"/>
              <w:ind w:left="0" w:right="0" w:firstLine="0"/>
              <w:jc w:val="left"/>
              <w:rPr>
                <w:rFonts w:asciiTheme="minorHAnsi" w:eastAsia="Times New Roman" w:hAnsiTheme="minorHAnsi" w:cstheme="minorHAnsi"/>
                <w:bCs/>
                <w:color w:val="auto"/>
                <w:szCs w:val="24"/>
                <w:lang w:val="en-US"/>
              </w:rPr>
            </w:pPr>
            <w:r w:rsidRPr="00CE590B">
              <w:rPr>
                <w:rFonts w:asciiTheme="minorHAnsi" w:eastAsia="Times New Roman" w:hAnsiTheme="minorHAnsi" w:cstheme="minorHAnsi"/>
                <w:bCs/>
                <w:color w:val="auto"/>
                <w:szCs w:val="24"/>
                <w:lang w:val="en-US"/>
              </w:rPr>
              <w:t>Justina Szklalej</w:t>
            </w:r>
          </w:p>
        </w:tc>
        <w:tc>
          <w:tcPr>
            <w:tcW w:w="2255" w:type="dxa"/>
          </w:tcPr>
          <w:p w14:paraId="2E23B922" w14:textId="489A5A47" w:rsidR="009D56F4" w:rsidRPr="00CE590B" w:rsidRDefault="005130BF" w:rsidP="00D514BA">
            <w:pPr>
              <w:spacing w:after="0" w:line="240" w:lineRule="auto"/>
              <w:ind w:left="0" w:right="0" w:firstLine="0"/>
              <w:jc w:val="left"/>
              <w:rPr>
                <w:rFonts w:asciiTheme="minorHAnsi" w:eastAsia="Times New Roman" w:hAnsiTheme="minorHAnsi" w:cstheme="minorHAnsi"/>
                <w:bCs/>
                <w:color w:val="auto"/>
                <w:szCs w:val="24"/>
                <w:lang w:val="en-US"/>
              </w:rPr>
            </w:pPr>
            <w:r w:rsidRPr="00CE590B">
              <w:rPr>
                <w:rFonts w:asciiTheme="minorHAnsi" w:eastAsia="Times New Roman" w:hAnsiTheme="minorHAnsi" w:cstheme="minorHAnsi"/>
                <w:bCs/>
                <w:color w:val="auto"/>
                <w:szCs w:val="24"/>
                <w:lang w:val="en-US"/>
              </w:rPr>
              <w:t>***</w:t>
            </w:r>
            <w:r w:rsidR="003C73BD" w:rsidRPr="00CE590B">
              <w:rPr>
                <w:rFonts w:asciiTheme="minorHAnsi" w:eastAsia="Times New Roman" w:hAnsiTheme="minorHAnsi" w:cstheme="minorHAnsi"/>
                <w:bCs/>
                <w:color w:val="auto"/>
                <w:szCs w:val="24"/>
                <w:lang w:val="en-US"/>
              </w:rPr>
              <w:t>2564</w:t>
            </w:r>
          </w:p>
        </w:tc>
        <w:tc>
          <w:tcPr>
            <w:tcW w:w="2255" w:type="dxa"/>
          </w:tcPr>
          <w:p w14:paraId="2B820613" w14:textId="5839EAFE" w:rsidR="009D56F4" w:rsidRPr="00B7266F" w:rsidRDefault="005130BF"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£1,000</w:t>
            </w:r>
          </w:p>
        </w:tc>
        <w:tc>
          <w:tcPr>
            <w:tcW w:w="2255" w:type="dxa"/>
          </w:tcPr>
          <w:p w14:paraId="362FCDA3" w14:textId="012C1E3C" w:rsidR="009D56F4" w:rsidRPr="00B7266F" w:rsidRDefault="005130BF" w:rsidP="00D514BA">
            <w:pPr>
              <w:spacing w:after="0" w:line="240" w:lineRule="auto"/>
              <w:ind w:left="0" w:right="0" w:firstLine="0"/>
              <w:jc w:val="left"/>
              <w:rPr>
                <w:rFonts w:asciiTheme="minorHAnsi" w:eastAsia="Times New Roman" w:hAnsiTheme="minorHAnsi" w:cstheme="minorHAnsi"/>
                <w:bCs/>
                <w:color w:val="auto"/>
                <w:szCs w:val="24"/>
                <w:lang w:val="en-US"/>
              </w:rPr>
            </w:pPr>
            <w:r w:rsidRPr="00B7266F">
              <w:rPr>
                <w:rFonts w:asciiTheme="minorHAnsi" w:eastAsia="Times New Roman" w:hAnsiTheme="minorHAnsi" w:cstheme="minorHAnsi"/>
                <w:bCs/>
                <w:color w:val="auto"/>
                <w:szCs w:val="24"/>
                <w:lang w:val="en-US"/>
              </w:rPr>
              <w:t>£250</w:t>
            </w:r>
          </w:p>
        </w:tc>
      </w:tr>
      <w:tr w:rsidR="002C5814" w:rsidRPr="00B7266F" w14:paraId="58E6B64C" w14:textId="77777777" w:rsidTr="00070854">
        <w:tc>
          <w:tcPr>
            <w:tcW w:w="2254" w:type="dxa"/>
          </w:tcPr>
          <w:p w14:paraId="5CEF5A8F" w14:textId="4EF644C3" w:rsidR="002C5814" w:rsidRPr="00CE590B" w:rsidRDefault="0057160D" w:rsidP="00D514BA">
            <w:pPr>
              <w:spacing w:after="0" w:line="240" w:lineRule="auto"/>
              <w:ind w:left="0" w:right="0" w:firstLine="0"/>
              <w:jc w:val="left"/>
              <w:rPr>
                <w:rFonts w:asciiTheme="minorHAnsi" w:eastAsia="Times New Roman" w:hAnsiTheme="minorHAnsi" w:cstheme="minorHAnsi"/>
                <w:bCs/>
                <w:color w:val="auto"/>
                <w:szCs w:val="24"/>
                <w:lang w:val="en-US"/>
              </w:rPr>
            </w:pPr>
            <w:r w:rsidRPr="00CE590B">
              <w:rPr>
                <w:rFonts w:asciiTheme="minorHAnsi" w:eastAsia="Times New Roman" w:hAnsiTheme="minorHAnsi" w:cstheme="minorHAnsi"/>
                <w:bCs/>
                <w:color w:val="auto"/>
                <w:szCs w:val="24"/>
                <w:lang w:val="en-US"/>
              </w:rPr>
              <w:t>Christopher Warren</w:t>
            </w:r>
          </w:p>
        </w:tc>
        <w:tc>
          <w:tcPr>
            <w:tcW w:w="2255" w:type="dxa"/>
          </w:tcPr>
          <w:p w14:paraId="6572034D" w14:textId="5BC34C37" w:rsidR="002C5814" w:rsidRPr="00CE590B" w:rsidRDefault="002C5814" w:rsidP="00D514BA">
            <w:pPr>
              <w:spacing w:after="0" w:line="240" w:lineRule="auto"/>
              <w:ind w:left="0" w:right="0" w:firstLine="0"/>
              <w:jc w:val="left"/>
              <w:rPr>
                <w:rFonts w:asciiTheme="minorHAnsi" w:eastAsia="Times New Roman" w:hAnsiTheme="minorHAnsi" w:cstheme="minorHAnsi"/>
                <w:bCs/>
                <w:color w:val="auto"/>
                <w:szCs w:val="24"/>
                <w:lang w:val="en-US"/>
              </w:rPr>
            </w:pPr>
            <w:r w:rsidRPr="00CE590B">
              <w:rPr>
                <w:rFonts w:asciiTheme="minorHAnsi" w:eastAsia="Times New Roman" w:hAnsiTheme="minorHAnsi" w:cstheme="minorHAnsi"/>
                <w:bCs/>
                <w:color w:val="auto"/>
                <w:szCs w:val="24"/>
                <w:lang w:val="en-US"/>
              </w:rPr>
              <w:t>***</w:t>
            </w:r>
            <w:r w:rsidR="003C73BD" w:rsidRPr="00CE590B">
              <w:rPr>
                <w:rFonts w:asciiTheme="minorHAnsi" w:eastAsia="Times New Roman" w:hAnsiTheme="minorHAnsi" w:cstheme="minorHAnsi"/>
                <w:bCs/>
                <w:color w:val="auto"/>
                <w:szCs w:val="24"/>
                <w:lang w:val="en-US"/>
              </w:rPr>
              <w:t>4302</w:t>
            </w:r>
          </w:p>
        </w:tc>
        <w:tc>
          <w:tcPr>
            <w:tcW w:w="2255" w:type="dxa"/>
          </w:tcPr>
          <w:p w14:paraId="61F59BA1" w14:textId="24FCEECB" w:rsidR="002C5814" w:rsidRPr="00B7266F" w:rsidRDefault="002C5814" w:rsidP="00D514BA">
            <w:pPr>
              <w:spacing w:after="0" w:line="240" w:lineRule="auto"/>
              <w:ind w:left="0" w:right="0" w:firstLine="0"/>
              <w:jc w:val="left"/>
              <w:rPr>
                <w:rFonts w:asciiTheme="minorHAnsi" w:eastAsia="Times New Roman" w:hAnsiTheme="minorHAnsi" w:cstheme="minorHAnsi"/>
                <w:bCs/>
                <w:color w:val="auto"/>
                <w:szCs w:val="24"/>
                <w:lang w:val="en-US"/>
              </w:rPr>
            </w:pPr>
            <w:r>
              <w:rPr>
                <w:rFonts w:asciiTheme="minorHAnsi" w:eastAsia="Times New Roman" w:hAnsiTheme="minorHAnsi" w:cstheme="minorHAnsi"/>
                <w:bCs/>
                <w:color w:val="auto"/>
                <w:szCs w:val="24"/>
                <w:lang w:val="en-US"/>
              </w:rPr>
              <w:t>£1,000</w:t>
            </w:r>
          </w:p>
        </w:tc>
        <w:tc>
          <w:tcPr>
            <w:tcW w:w="2255" w:type="dxa"/>
          </w:tcPr>
          <w:p w14:paraId="26605697" w14:textId="162EB434" w:rsidR="002C5814" w:rsidRPr="00B7266F" w:rsidRDefault="002C5814" w:rsidP="00D514BA">
            <w:pPr>
              <w:spacing w:after="0" w:line="240" w:lineRule="auto"/>
              <w:ind w:left="0" w:right="0" w:firstLine="0"/>
              <w:jc w:val="left"/>
              <w:rPr>
                <w:rFonts w:asciiTheme="minorHAnsi" w:eastAsia="Times New Roman" w:hAnsiTheme="minorHAnsi" w:cstheme="minorHAnsi"/>
                <w:bCs/>
                <w:color w:val="auto"/>
                <w:szCs w:val="24"/>
                <w:lang w:val="en-US"/>
              </w:rPr>
            </w:pPr>
            <w:r>
              <w:rPr>
                <w:rFonts w:asciiTheme="minorHAnsi" w:eastAsia="Times New Roman" w:hAnsiTheme="minorHAnsi" w:cstheme="minorHAnsi"/>
                <w:bCs/>
                <w:color w:val="auto"/>
                <w:szCs w:val="24"/>
                <w:lang w:val="en-US"/>
              </w:rPr>
              <w:t>£250</w:t>
            </w:r>
          </w:p>
        </w:tc>
      </w:tr>
    </w:tbl>
    <w:p w14:paraId="3C102475" w14:textId="77777777" w:rsidR="00D514BA" w:rsidRPr="00B7266F" w:rsidRDefault="00D514BA" w:rsidP="00D514BA">
      <w:pPr>
        <w:spacing w:after="0" w:line="240" w:lineRule="auto"/>
        <w:ind w:left="0" w:right="0" w:firstLine="0"/>
        <w:jc w:val="left"/>
        <w:rPr>
          <w:rFonts w:asciiTheme="minorHAnsi" w:eastAsia="Times New Roman" w:hAnsiTheme="minorHAnsi" w:cstheme="minorHAnsi"/>
          <w:b/>
          <w:color w:val="auto"/>
          <w:sz w:val="28"/>
          <w:szCs w:val="28"/>
          <w:lang w:val="en-US"/>
        </w:rPr>
      </w:pPr>
    </w:p>
    <w:p w14:paraId="5253760B" w14:textId="77777777" w:rsidR="006F4614" w:rsidRPr="00B7266F" w:rsidRDefault="00272775">
      <w:pPr>
        <w:spacing w:after="0" w:line="259" w:lineRule="auto"/>
        <w:ind w:left="0" w:right="0" w:firstLine="0"/>
        <w:jc w:val="left"/>
        <w:rPr>
          <w:rFonts w:asciiTheme="minorHAnsi" w:hAnsiTheme="minorHAnsi" w:cstheme="minorHAnsi"/>
        </w:rPr>
      </w:pPr>
      <w:r w:rsidRPr="00B7266F">
        <w:rPr>
          <w:rFonts w:asciiTheme="minorHAnsi" w:hAnsiTheme="minorHAnsi" w:cstheme="minorHAnsi"/>
          <w:b/>
        </w:rPr>
        <w:t xml:space="preserve"> </w:t>
      </w:r>
    </w:p>
    <w:p w14:paraId="66E46028" w14:textId="77777777" w:rsidR="006F4614" w:rsidRDefault="005A12DE">
      <w:pPr>
        <w:pStyle w:val="Heading2"/>
        <w:ind w:left="-5"/>
        <w:rPr>
          <w:rFonts w:asciiTheme="minorHAnsi" w:hAnsiTheme="minorHAnsi" w:cstheme="minorHAnsi"/>
        </w:rPr>
      </w:pPr>
      <w:r w:rsidRPr="00B7266F">
        <w:rPr>
          <w:rFonts w:asciiTheme="minorHAnsi" w:hAnsiTheme="minorHAnsi" w:cstheme="minorHAnsi"/>
        </w:rPr>
        <w:t>3.14</w:t>
      </w:r>
      <w:r w:rsidR="00272775" w:rsidRPr="00B7266F">
        <w:rPr>
          <w:rFonts w:asciiTheme="minorHAnsi" w:hAnsiTheme="minorHAnsi" w:cstheme="minorHAnsi"/>
        </w:rPr>
        <w:t xml:space="preserve"> Irregularities </w:t>
      </w:r>
    </w:p>
    <w:p w14:paraId="615D8D6E" w14:textId="77777777" w:rsidR="00C0300A" w:rsidRDefault="00C0300A" w:rsidP="00C0300A"/>
    <w:p w14:paraId="5D7092E9" w14:textId="77777777" w:rsidR="00C0300A" w:rsidRPr="00CE590B" w:rsidRDefault="00C0300A" w:rsidP="00C0300A">
      <w:pPr>
        <w:pStyle w:val="BodyText2"/>
        <w:ind w:left="0"/>
        <w:rPr>
          <w:rFonts w:asciiTheme="minorHAnsi" w:hAnsiTheme="minorHAnsi" w:cstheme="minorHAnsi"/>
          <w:sz w:val="24"/>
          <w:szCs w:val="24"/>
        </w:rPr>
      </w:pPr>
      <w:r w:rsidRPr="00CE590B">
        <w:rPr>
          <w:rFonts w:asciiTheme="minorHAnsi" w:hAnsiTheme="minorHAnsi" w:cstheme="minorHAnsi"/>
          <w:sz w:val="24"/>
          <w:szCs w:val="24"/>
        </w:rPr>
        <w:t xml:space="preserve">All schools must have a robust system of controls to safeguard themselves against fraudulent or improper use of public money and assets. </w:t>
      </w:r>
    </w:p>
    <w:p w14:paraId="42C0CCE9" w14:textId="77777777" w:rsidR="00C0300A" w:rsidRPr="00CE590B" w:rsidRDefault="00C0300A" w:rsidP="00C0300A">
      <w:pPr>
        <w:pStyle w:val="BodyText2"/>
        <w:ind w:left="0"/>
        <w:rPr>
          <w:rFonts w:asciiTheme="minorHAnsi" w:hAnsiTheme="minorHAnsi" w:cstheme="minorHAnsi"/>
          <w:sz w:val="24"/>
          <w:szCs w:val="24"/>
        </w:rPr>
      </w:pPr>
      <w:r w:rsidRPr="00CE590B">
        <w:rPr>
          <w:rFonts w:asciiTheme="minorHAnsi" w:hAnsiTheme="minorHAnsi" w:cstheme="minorHAnsi"/>
          <w:sz w:val="24"/>
          <w:szCs w:val="24"/>
        </w:rPr>
        <w:t xml:space="preserve">Schools must ensure they have: </w:t>
      </w:r>
    </w:p>
    <w:p w14:paraId="7981DF6E" w14:textId="77777777" w:rsidR="00C0300A" w:rsidRPr="00CE590B" w:rsidRDefault="00C0300A" w:rsidP="00C0300A">
      <w:pPr>
        <w:pStyle w:val="BodyText2"/>
        <w:numPr>
          <w:ilvl w:val="0"/>
          <w:numId w:val="10"/>
        </w:numPr>
        <w:rPr>
          <w:rFonts w:asciiTheme="minorHAnsi" w:hAnsiTheme="minorHAnsi" w:cstheme="minorHAnsi"/>
          <w:sz w:val="24"/>
          <w:szCs w:val="24"/>
        </w:rPr>
      </w:pPr>
      <w:r w:rsidRPr="00CE590B">
        <w:rPr>
          <w:rFonts w:asciiTheme="minorHAnsi" w:hAnsiTheme="minorHAnsi" w:cstheme="minorHAnsi"/>
          <w:sz w:val="24"/>
          <w:szCs w:val="24"/>
        </w:rPr>
        <w:t>An Anti-Fraud, Bribery and Corruption policy</w:t>
      </w:r>
    </w:p>
    <w:p w14:paraId="06658888" w14:textId="77777777" w:rsidR="00C0300A" w:rsidRPr="00CE590B" w:rsidRDefault="00C0300A" w:rsidP="00C0300A">
      <w:pPr>
        <w:pStyle w:val="BodyText2"/>
        <w:numPr>
          <w:ilvl w:val="0"/>
          <w:numId w:val="10"/>
        </w:numPr>
        <w:rPr>
          <w:rFonts w:asciiTheme="minorHAnsi" w:hAnsiTheme="minorHAnsi" w:cstheme="minorHAnsi"/>
          <w:sz w:val="24"/>
          <w:szCs w:val="24"/>
        </w:rPr>
      </w:pPr>
      <w:r w:rsidRPr="00CE590B">
        <w:rPr>
          <w:rFonts w:asciiTheme="minorHAnsi" w:hAnsiTheme="minorHAnsi" w:cstheme="minorHAnsi"/>
          <w:sz w:val="24"/>
          <w:szCs w:val="24"/>
        </w:rPr>
        <w:t>A Whistleblowing policy</w:t>
      </w:r>
    </w:p>
    <w:p w14:paraId="00338FC5" w14:textId="2918E8D5" w:rsidR="00C0300A" w:rsidRPr="00CE590B" w:rsidRDefault="00C0300A" w:rsidP="00C0300A">
      <w:pPr>
        <w:pStyle w:val="BodyText2"/>
        <w:numPr>
          <w:ilvl w:val="0"/>
          <w:numId w:val="10"/>
        </w:numPr>
        <w:rPr>
          <w:rFonts w:asciiTheme="minorHAnsi" w:hAnsiTheme="minorHAnsi" w:cstheme="minorHAnsi"/>
          <w:sz w:val="24"/>
          <w:szCs w:val="24"/>
        </w:rPr>
      </w:pPr>
      <w:r w:rsidRPr="00CE590B">
        <w:rPr>
          <w:rFonts w:asciiTheme="minorHAnsi" w:hAnsiTheme="minorHAnsi" w:cstheme="minorHAnsi"/>
          <w:sz w:val="24"/>
          <w:szCs w:val="24"/>
        </w:rPr>
        <w:t xml:space="preserve">A Gifts and Hospitality policy </w:t>
      </w:r>
    </w:p>
    <w:p w14:paraId="551F1B2F" w14:textId="77777777" w:rsidR="00C0300A" w:rsidRPr="00CE590B" w:rsidRDefault="00C0300A" w:rsidP="00C0300A">
      <w:pPr>
        <w:pStyle w:val="BodyText2"/>
        <w:ind w:left="0"/>
        <w:rPr>
          <w:rFonts w:asciiTheme="minorHAnsi" w:hAnsiTheme="minorHAnsi" w:cstheme="minorHAnsi"/>
          <w:sz w:val="24"/>
          <w:szCs w:val="24"/>
        </w:rPr>
      </w:pPr>
    </w:p>
    <w:p w14:paraId="2562B0C5" w14:textId="3BA8EFB2" w:rsidR="00C0300A" w:rsidRPr="00CE590B" w:rsidRDefault="00C0300A" w:rsidP="00C0300A">
      <w:pPr>
        <w:pStyle w:val="BodyText2"/>
        <w:ind w:left="0"/>
        <w:rPr>
          <w:rFonts w:asciiTheme="minorHAnsi" w:hAnsiTheme="minorHAnsi" w:cstheme="minorHAnsi"/>
          <w:sz w:val="24"/>
          <w:szCs w:val="24"/>
        </w:rPr>
      </w:pPr>
      <w:r w:rsidRPr="00CE590B">
        <w:rPr>
          <w:rFonts w:asciiTheme="minorHAnsi" w:hAnsiTheme="minorHAnsi" w:cstheme="minorHAnsi"/>
          <w:sz w:val="24"/>
          <w:szCs w:val="24"/>
        </w:rPr>
        <w:t xml:space="preserve">All Staff are made aware of these policies and particularly to whom they should report any concerns. </w:t>
      </w:r>
      <w:r w:rsidR="00017B85" w:rsidRPr="00CE590B">
        <w:rPr>
          <w:rFonts w:asciiTheme="minorHAnsi" w:hAnsiTheme="minorHAnsi" w:cstheme="minorHAnsi"/>
          <w:sz w:val="24"/>
          <w:szCs w:val="24"/>
        </w:rPr>
        <w:t xml:space="preserve"> </w:t>
      </w:r>
      <w:r w:rsidRPr="00CE590B">
        <w:rPr>
          <w:rFonts w:asciiTheme="minorHAnsi" w:hAnsiTheme="minorHAnsi" w:cstheme="minorHAnsi"/>
          <w:sz w:val="24"/>
          <w:szCs w:val="24"/>
        </w:rPr>
        <w:t>As good practice this information is included in the induction process for new school staff and governors.</w:t>
      </w:r>
    </w:p>
    <w:p w14:paraId="08654479" w14:textId="77777777" w:rsidR="00C0300A" w:rsidRPr="00C0300A" w:rsidRDefault="00C0300A" w:rsidP="00C0300A"/>
    <w:p w14:paraId="0791F712" w14:textId="2F47F7F5" w:rsidR="006F4614" w:rsidRPr="00B7266F" w:rsidRDefault="006F4614">
      <w:pPr>
        <w:spacing w:after="0" w:line="259" w:lineRule="auto"/>
        <w:ind w:left="288" w:right="0" w:firstLine="0"/>
        <w:jc w:val="left"/>
        <w:rPr>
          <w:rFonts w:asciiTheme="minorHAnsi" w:hAnsiTheme="minorHAnsi" w:cstheme="minorHAnsi"/>
        </w:rPr>
      </w:pPr>
    </w:p>
    <w:p w14:paraId="05C018DA" w14:textId="77777777" w:rsidR="006F4614" w:rsidRPr="00B7266F" w:rsidRDefault="005A12DE">
      <w:pPr>
        <w:pStyle w:val="Heading2"/>
        <w:ind w:left="-5"/>
        <w:rPr>
          <w:rFonts w:asciiTheme="minorHAnsi" w:hAnsiTheme="minorHAnsi" w:cstheme="minorHAnsi"/>
          <w:color w:val="auto"/>
        </w:rPr>
      </w:pPr>
      <w:r w:rsidRPr="00B7266F">
        <w:rPr>
          <w:rFonts w:asciiTheme="minorHAnsi" w:hAnsiTheme="minorHAnsi" w:cstheme="minorHAnsi"/>
        </w:rPr>
        <w:t>3.15</w:t>
      </w:r>
      <w:r w:rsidR="00272775" w:rsidRPr="00B7266F">
        <w:rPr>
          <w:rFonts w:asciiTheme="minorHAnsi" w:hAnsiTheme="minorHAnsi" w:cstheme="minorHAnsi"/>
        </w:rPr>
        <w:t xml:space="preserve"> Data </w:t>
      </w:r>
      <w:r w:rsidR="00272775" w:rsidRPr="00B7266F">
        <w:rPr>
          <w:rFonts w:asciiTheme="minorHAnsi" w:hAnsiTheme="minorHAnsi" w:cstheme="minorHAnsi"/>
          <w:color w:val="auto"/>
        </w:rPr>
        <w:t xml:space="preserve">Protection </w:t>
      </w:r>
    </w:p>
    <w:p w14:paraId="35861639"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b/>
          <w:color w:val="auto"/>
        </w:rPr>
        <w:t xml:space="preserve"> </w:t>
      </w:r>
    </w:p>
    <w:p w14:paraId="740F56EE" w14:textId="77777777" w:rsidR="00045014" w:rsidRPr="00B7266F" w:rsidRDefault="00D514BA">
      <w:pPr>
        <w:ind w:left="-5" w:right="0"/>
        <w:rPr>
          <w:rFonts w:asciiTheme="minorHAnsi" w:hAnsiTheme="minorHAnsi" w:cstheme="minorHAnsi"/>
          <w:color w:val="auto"/>
        </w:rPr>
      </w:pPr>
      <w:r w:rsidRPr="00B7266F">
        <w:rPr>
          <w:rFonts w:asciiTheme="minorHAnsi" w:hAnsiTheme="minorHAnsi" w:cstheme="minorHAnsi"/>
          <w:color w:val="auto"/>
        </w:rPr>
        <w:t xml:space="preserve">Valence School (as Data Controller) adheres to the GDPR and the Data Protection Act 2018 including paying </w:t>
      </w:r>
      <w:r w:rsidR="00045014" w:rsidRPr="00B7266F">
        <w:rPr>
          <w:rFonts w:asciiTheme="minorHAnsi" w:hAnsiTheme="minorHAnsi" w:cstheme="minorHAnsi"/>
          <w:color w:val="auto"/>
        </w:rPr>
        <w:t>a data protection fee to the Information Commissioners Office (ICO).  Valence School pays £55.00 as determined by the ICO.</w:t>
      </w:r>
    </w:p>
    <w:p w14:paraId="0B86DA95" w14:textId="77777777" w:rsidR="00045014" w:rsidRPr="00B7266F" w:rsidRDefault="00045014">
      <w:pPr>
        <w:ind w:left="-5" w:right="0"/>
        <w:rPr>
          <w:rFonts w:asciiTheme="minorHAnsi" w:hAnsiTheme="minorHAnsi" w:cstheme="minorHAnsi"/>
          <w:color w:val="auto"/>
        </w:rPr>
      </w:pPr>
    </w:p>
    <w:p w14:paraId="4F7C2BD1" w14:textId="77777777" w:rsidR="00045014" w:rsidRPr="00B7266F" w:rsidRDefault="00045014" w:rsidP="00045014">
      <w:pPr>
        <w:pStyle w:val="Heading2"/>
        <w:ind w:left="-5"/>
        <w:rPr>
          <w:rFonts w:asciiTheme="minorHAnsi" w:hAnsiTheme="minorHAnsi" w:cstheme="minorHAnsi"/>
          <w:color w:val="auto"/>
        </w:rPr>
      </w:pPr>
      <w:r w:rsidRPr="00B7266F">
        <w:rPr>
          <w:rFonts w:asciiTheme="minorHAnsi" w:hAnsiTheme="minorHAnsi" w:cstheme="minorHAnsi"/>
          <w:color w:val="auto"/>
        </w:rPr>
        <w:t>3.16 Information Systems</w:t>
      </w:r>
    </w:p>
    <w:p w14:paraId="69A9D8C6" w14:textId="77777777" w:rsidR="00045014" w:rsidRPr="00B7266F" w:rsidRDefault="00045014">
      <w:pPr>
        <w:ind w:left="-5" w:right="0"/>
        <w:rPr>
          <w:rFonts w:asciiTheme="minorHAnsi" w:hAnsiTheme="minorHAnsi" w:cstheme="minorHAnsi"/>
          <w:color w:val="auto"/>
        </w:rPr>
      </w:pPr>
    </w:p>
    <w:p w14:paraId="33EE1AB1" w14:textId="77777777" w:rsidR="006F4614" w:rsidRPr="00B7266F" w:rsidRDefault="00045014">
      <w:pPr>
        <w:ind w:left="-5" w:right="0"/>
        <w:rPr>
          <w:rFonts w:asciiTheme="minorHAnsi" w:hAnsiTheme="minorHAnsi" w:cstheme="minorHAnsi"/>
        </w:rPr>
      </w:pPr>
      <w:r w:rsidRPr="00B7266F">
        <w:rPr>
          <w:rFonts w:asciiTheme="minorHAnsi" w:hAnsiTheme="minorHAnsi" w:cstheme="minorHAnsi"/>
          <w:color w:val="auto"/>
        </w:rPr>
        <w:t>Valence School has</w:t>
      </w:r>
      <w:r w:rsidR="00272775" w:rsidRPr="00B7266F">
        <w:rPr>
          <w:rFonts w:asciiTheme="minorHAnsi" w:hAnsiTheme="minorHAnsi" w:cstheme="minorHAnsi"/>
          <w:color w:val="auto"/>
        </w:rPr>
        <w:t xml:space="preserve"> a password protection procedure laid down in the staff handbook.  Systems are backed </w:t>
      </w:r>
      <w:r w:rsidR="00272775" w:rsidRPr="00B7266F">
        <w:rPr>
          <w:rFonts w:asciiTheme="minorHAnsi" w:hAnsiTheme="minorHAnsi" w:cstheme="minorHAnsi"/>
        </w:rPr>
        <w:t xml:space="preserve">up regularly and the backups held securely, virus protection is in place and is updated regularly and the school has a disaster recovery plan for the administration network. </w:t>
      </w:r>
    </w:p>
    <w:p w14:paraId="5082CE51" w14:textId="77777777" w:rsidR="006F4614" w:rsidRPr="009205BC" w:rsidRDefault="00272775">
      <w:pPr>
        <w:spacing w:after="0" w:line="259" w:lineRule="auto"/>
        <w:ind w:left="0" w:right="0" w:firstLine="0"/>
        <w:jc w:val="left"/>
      </w:pPr>
      <w:r w:rsidRPr="009205BC">
        <w:t xml:space="preserve"> </w:t>
      </w:r>
    </w:p>
    <w:p w14:paraId="4531E758" w14:textId="77777777" w:rsidR="005A12DE" w:rsidRPr="009205BC" w:rsidRDefault="005A12DE">
      <w:pPr>
        <w:spacing w:after="0" w:line="259" w:lineRule="auto"/>
        <w:ind w:left="0" w:right="0" w:firstLine="0"/>
        <w:jc w:val="left"/>
      </w:pPr>
    </w:p>
    <w:p w14:paraId="268506B8" w14:textId="77777777" w:rsidR="005A12DE" w:rsidRPr="00B7266F" w:rsidRDefault="005A12DE">
      <w:pPr>
        <w:spacing w:after="0" w:line="259" w:lineRule="auto"/>
        <w:ind w:left="0" w:right="0" w:firstLine="0"/>
        <w:jc w:val="left"/>
        <w:rPr>
          <w:rFonts w:asciiTheme="minorHAnsi" w:hAnsiTheme="minorHAnsi" w:cstheme="minorHAnsi"/>
          <w:color w:val="auto"/>
        </w:rPr>
      </w:pPr>
    </w:p>
    <w:p w14:paraId="585F7BF6"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62237245" w14:textId="77777777" w:rsidR="006F4614" w:rsidRPr="00B7266F" w:rsidRDefault="00D62AB0">
      <w:pPr>
        <w:pStyle w:val="Heading2"/>
        <w:ind w:left="-5"/>
        <w:rPr>
          <w:rFonts w:asciiTheme="minorHAnsi" w:hAnsiTheme="minorHAnsi" w:cstheme="minorHAnsi"/>
          <w:color w:val="auto"/>
        </w:rPr>
      </w:pPr>
      <w:r w:rsidRPr="00B7266F">
        <w:rPr>
          <w:rFonts w:asciiTheme="minorHAnsi" w:hAnsiTheme="minorHAnsi" w:cstheme="minorHAnsi"/>
          <w:color w:val="auto"/>
        </w:rPr>
        <w:t>3.17</w:t>
      </w:r>
      <w:r w:rsidR="00272775" w:rsidRPr="00B7266F">
        <w:rPr>
          <w:rFonts w:asciiTheme="minorHAnsi" w:hAnsiTheme="minorHAnsi" w:cstheme="minorHAnsi"/>
          <w:color w:val="auto"/>
        </w:rPr>
        <w:t xml:space="preserve"> Financial Administration </w:t>
      </w:r>
    </w:p>
    <w:p w14:paraId="04E39C1C" w14:textId="77777777" w:rsidR="006F4614" w:rsidRPr="00B7266F" w:rsidRDefault="00272775">
      <w:pPr>
        <w:spacing w:after="0" w:line="259" w:lineRule="auto"/>
        <w:ind w:left="0" w:right="0" w:firstLine="0"/>
        <w:jc w:val="left"/>
        <w:rPr>
          <w:rFonts w:asciiTheme="minorHAnsi" w:hAnsiTheme="minorHAnsi" w:cstheme="minorHAnsi"/>
          <w:color w:val="auto"/>
        </w:rPr>
      </w:pPr>
      <w:r w:rsidRPr="00B7266F">
        <w:rPr>
          <w:rFonts w:asciiTheme="minorHAnsi" w:hAnsiTheme="minorHAnsi" w:cstheme="minorHAnsi"/>
          <w:color w:val="auto"/>
        </w:rPr>
        <w:t xml:space="preserve"> </w:t>
      </w:r>
    </w:p>
    <w:p w14:paraId="7E9CEAB6" w14:textId="0610910F" w:rsidR="009205BC" w:rsidRPr="00B7266F" w:rsidRDefault="009205BC" w:rsidP="009205BC">
      <w:pPr>
        <w:spacing w:line="247" w:lineRule="auto"/>
        <w:ind w:left="-5" w:right="0"/>
        <w:jc w:val="left"/>
        <w:rPr>
          <w:rFonts w:asciiTheme="minorHAnsi" w:hAnsiTheme="minorHAnsi" w:cstheme="minorHAnsi"/>
        </w:rPr>
      </w:pPr>
      <w:r w:rsidRPr="00B7266F">
        <w:rPr>
          <w:rFonts w:asciiTheme="minorHAnsi" w:hAnsiTheme="minorHAnsi" w:cstheme="minorHAnsi"/>
        </w:rPr>
        <w:t xml:space="preserve">At Valence School, </w:t>
      </w:r>
      <w:r w:rsidR="00240560">
        <w:rPr>
          <w:rFonts w:asciiTheme="minorHAnsi" w:hAnsiTheme="minorHAnsi" w:cstheme="minorHAnsi"/>
          <w:color w:val="FF0000"/>
        </w:rPr>
        <w:t>two</w:t>
      </w:r>
      <w:r w:rsidRPr="00B7266F">
        <w:rPr>
          <w:rFonts w:asciiTheme="minorHAnsi" w:hAnsiTheme="minorHAnsi" w:cstheme="minorHAnsi"/>
        </w:rPr>
        <w:t xml:space="preserve"> members of staff are trained in the use of the finance software and financial administration procedures, in event of staff absence.  We also purchase a support contract through the Schools Financial Services, which is reviewed on an annual basis, allowing us the option to purchase additional support, if required.  </w:t>
      </w:r>
      <w:r w:rsidRPr="00B7266F">
        <w:rPr>
          <w:rFonts w:asciiTheme="minorHAnsi" w:hAnsiTheme="minorHAnsi" w:cstheme="minorHAnsi"/>
          <w:i/>
        </w:rPr>
        <w:t xml:space="preserve"> </w:t>
      </w:r>
    </w:p>
    <w:p w14:paraId="64E54AF1" w14:textId="77777777" w:rsidR="009205BC" w:rsidRDefault="009205BC" w:rsidP="009205BC">
      <w:pPr>
        <w:spacing w:after="0" w:line="259" w:lineRule="auto"/>
        <w:ind w:left="288" w:right="0" w:firstLine="0"/>
        <w:jc w:val="left"/>
      </w:pPr>
      <w:r>
        <w:t xml:space="preserve"> </w:t>
      </w:r>
    </w:p>
    <w:p w14:paraId="7713192B" w14:textId="59DF4159" w:rsidR="009205BC" w:rsidRPr="00CD7495" w:rsidRDefault="00C259B3" w:rsidP="009205BC">
      <w:pPr>
        <w:ind w:right="0"/>
        <w:rPr>
          <w:rFonts w:asciiTheme="minorHAnsi" w:hAnsiTheme="minorHAnsi" w:cstheme="minorHAnsi"/>
        </w:rPr>
      </w:pPr>
      <w:r>
        <w:rPr>
          <w:rFonts w:asciiTheme="minorHAnsi" w:hAnsiTheme="minorHAnsi" w:cstheme="minorHAnsi"/>
        </w:rPr>
        <w:t>Mark Roberts</w:t>
      </w:r>
      <w:r w:rsidR="009205BC" w:rsidRPr="00CD7495">
        <w:rPr>
          <w:rFonts w:asciiTheme="minorHAnsi" w:hAnsiTheme="minorHAnsi" w:cstheme="minorHAnsi"/>
        </w:rPr>
        <w:t xml:space="preserve">                    </w:t>
      </w:r>
    </w:p>
    <w:p w14:paraId="32B98015" w14:textId="77777777" w:rsidR="009205BC" w:rsidRPr="00CD7495" w:rsidRDefault="009205BC" w:rsidP="009205BC">
      <w:pPr>
        <w:tabs>
          <w:tab w:val="center" w:pos="288"/>
          <w:tab w:val="center" w:pos="1815"/>
        </w:tabs>
        <w:ind w:left="0" w:right="0" w:firstLine="0"/>
        <w:jc w:val="left"/>
        <w:rPr>
          <w:rFonts w:asciiTheme="minorHAnsi" w:hAnsiTheme="minorHAnsi" w:cstheme="minorHAnsi"/>
        </w:rPr>
      </w:pPr>
      <w:r w:rsidRPr="00CD7495">
        <w:rPr>
          <w:rFonts w:asciiTheme="minorHAnsi" w:hAnsiTheme="minorHAnsi" w:cstheme="minorHAnsi"/>
        </w:rPr>
        <w:tab/>
        <w:t xml:space="preserve">(Chair of Governors) </w:t>
      </w:r>
    </w:p>
    <w:p w14:paraId="13B7D541" w14:textId="77777777" w:rsidR="009205BC" w:rsidRDefault="009205BC" w:rsidP="009205BC">
      <w:pPr>
        <w:spacing w:after="0" w:line="259" w:lineRule="auto"/>
        <w:ind w:left="288" w:right="0" w:firstLine="0"/>
        <w:jc w:val="left"/>
      </w:pPr>
    </w:p>
    <w:p w14:paraId="4DE255E2" w14:textId="77777777" w:rsidR="00240560" w:rsidRDefault="00240560" w:rsidP="009205BC">
      <w:pPr>
        <w:spacing w:after="0" w:line="259" w:lineRule="auto"/>
        <w:ind w:left="288" w:right="0" w:firstLine="0"/>
        <w:jc w:val="left"/>
      </w:pPr>
    </w:p>
    <w:p w14:paraId="0E7CED5E" w14:textId="77777777" w:rsidR="009205BC" w:rsidRDefault="009205BC" w:rsidP="009205BC">
      <w:pPr>
        <w:spacing w:after="0" w:line="259" w:lineRule="auto"/>
        <w:ind w:left="288" w:right="0" w:firstLine="0"/>
        <w:jc w:val="left"/>
      </w:pPr>
    </w:p>
    <w:p w14:paraId="69AADEF3" w14:textId="3901A249" w:rsidR="009205BC" w:rsidRDefault="009205BC" w:rsidP="009205BC">
      <w:pPr>
        <w:spacing w:after="0" w:line="259" w:lineRule="auto"/>
        <w:ind w:right="0"/>
        <w:jc w:val="left"/>
      </w:pPr>
      <w:r>
        <w:t xml:space="preserve"> </w:t>
      </w:r>
    </w:p>
    <w:p w14:paraId="5B380C22" w14:textId="0040ABC2" w:rsidR="009205BC" w:rsidRPr="00CD7495" w:rsidRDefault="009205BC" w:rsidP="009205BC">
      <w:pPr>
        <w:ind w:right="0"/>
        <w:rPr>
          <w:rFonts w:asciiTheme="minorHAnsi" w:hAnsiTheme="minorHAnsi" w:cstheme="minorHAnsi"/>
        </w:rPr>
      </w:pPr>
      <w:r w:rsidRPr="00CD7495">
        <w:rPr>
          <w:rFonts w:asciiTheme="minorHAnsi" w:hAnsiTheme="minorHAnsi" w:cstheme="minorHAnsi"/>
        </w:rPr>
        <w:t>Grahame Ward</w:t>
      </w:r>
    </w:p>
    <w:p w14:paraId="103657DC" w14:textId="77777777" w:rsidR="009205BC" w:rsidRPr="00CD7495" w:rsidRDefault="009205BC" w:rsidP="009205BC">
      <w:pPr>
        <w:ind w:right="0"/>
        <w:rPr>
          <w:rFonts w:asciiTheme="minorHAnsi" w:hAnsiTheme="minorHAnsi" w:cstheme="minorHAnsi"/>
          <w:color w:val="auto"/>
        </w:rPr>
      </w:pPr>
      <w:r w:rsidRPr="00CD7495">
        <w:rPr>
          <w:rFonts w:asciiTheme="minorHAnsi" w:hAnsiTheme="minorHAnsi" w:cstheme="minorHAnsi"/>
          <w:color w:val="auto"/>
        </w:rPr>
        <w:tab/>
        <w:t xml:space="preserve">(Chair of Business Management Committee) </w:t>
      </w:r>
    </w:p>
    <w:p w14:paraId="0FD54ECB" w14:textId="7C15D7E0" w:rsidR="009205BC" w:rsidRDefault="009205BC" w:rsidP="009205BC">
      <w:pPr>
        <w:spacing w:after="0" w:line="259" w:lineRule="auto"/>
        <w:ind w:right="0"/>
        <w:jc w:val="left"/>
        <w:rPr>
          <w:rFonts w:asciiTheme="minorHAnsi" w:hAnsiTheme="minorHAnsi" w:cstheme="minorHAnsi"/>
        </w:rPr>
      </w:pPr>
    </w:p>
    <w:p w14:paraId="47C5769B" w14:textId="77777777" w:rsidR="00240560" w:rsidRPr="00CD7495" w:rsidRDefault="00240560" w:rsidP="009205BC">
      <w:pPr>
        <w:spacing w:after="0" w:line="259" w:lineRule="auto"/>
        <w:ind w:right="0"/>
        <w:jc w:val="left"/>
        <w:rPr>
          <w:rFonts w:asciiTheme="minorHAnsi" w:hAnsiTheme="minorHAnsi" w:cstheme="minorHAnsi"/>
        </w:rPr>
      </w:pPr>
    </w:p>
    <w:p w14:paraId="053C7A3F" w14:textId="77777777" w:rsidR="009205BC" w:rsidRDefault="009205BC" w:rsidP="009205BC">
      <w:pPr>
        <w:spacing w:after="18" w:line="259" w:lineRule="auto"/>
        <w:ind w:left="288" w:right="0" w:firstLine="0"/>
        <w:jc w:val="left"/>
      </w:pPr>
      <w:r>
        <w:t xml:space="preserve"> </w:t>
      </w:r>
    </w:p>
    <w:p w14:paraId="7C2A74B6" w14:textId="0EBB9467" w:rsidR="009205BC" w:rsidRDefault="009205BC" w:rsidP="009205BC">
      <w:pPr>
        <w:spacing w:after="18" w:line="259" w:lineRule="auto"/>
        <w:ind w:right="0"/>
        <w:jc w:val="left"/>
      </w:pPr>
    </w:p>
    <w:p w14:paraId="03CC624E" w14:textId="1DDD0F73" w:rsidR="009205BC" w:rsidRPr="00CD7495" w:rsidRDefault="00240560" w:rsidP="009205BC">
      <w:pPr>
        <w:ind w:left="0" w:right="0" w:firstLine="0"/>
        <w:rPr>
          <w:rFonts w:asciiTheme="minorHAnsi" w:hAnsiTheme="minorHAnsi" w:cstheme="minorHAnsi"/>
        </w:rPr>
      </w:pPr>
      <w:r>
        <w:rPr>
          <w:rFonts w:asciiTheme="minorHAnsi" w:hAnsiTheme="minorHAnsi" w:cstheme="minorHAnsi"/>
        </w:rPr>
        <w:t>Matthew Strange</w:t>
      </w:r>
    </w:p>
    <w:p w14:paraId="52E40B4C" w14:textId="77777777" w:rsidR="009205BC" w:rsidRPr="00CD7495" w:rsidRDefault="009205BC" w:rsidP="009205BC">
      <w:pPr>
        <w:tabs>
          <w:tab w:val="center" w:pos="288"/>
          <w:tab w:val="center" w:pos="1260"/>
        </w:tabs>
        <w:ind w:left="0" w:right="0" w:firstLine="0"/>
        <w:jc w:val="left"/>
        <w:rPr>
          <w:rFonts w:asciiTheme="minorHAnsi" w:hAnsiTheme="minorHAnsi" w:cstheme="minorHAnsi"/>
        </w:rPr>
      </w:pPr>
      <w:r w:rsidRPr="00CD7495">
        <w:rPr>
          <w:rFonts w:asciiTheme="minorHAnsi" w:eastAsia="Calibri" w:hAnsiTheme="minorHAnsi" w:cstheme="minorHAnsi"/>
          <w:sz w:val="22"/>
        </w:rPr>
        <w:tab/>
      </w:r>
      <w:r w:rsidRPr="00CD7495">
        <w:rPr>
          <w:rFonts w:asciiTheme="minorHAnsi" w:hAnsiTheme="minorHAnsi" w:cstheme="minorHAnsi"/>
        </w:rPr>
        <w:t xml:space="preserve"> (Principal) </w:t>
      </w:r>
    </w:p>
    <w:p w14:paraId="3F3E8D9C" w14:textId="44A67549" w:rsidR="007739BA" w:rsidRPr="007739BA" w:rsidRDefault="009205BC" w:rsidP="007739BA">
      <w:pPr>
        <w:spacing w:after="0" w:line="259" w:lineRule="auto"/>
        <w:ind w:right="0"/>
        <w:jc w:val="left"/>
        <w:rPr>
          <w:sz w:val="20"/>
          <w:szCs w:val="20"/>
        </w:rPr>
      </w:pPr>
      <w:r w:rsidRPr="00CD7495">
        <w:rPr>
          <w:rFonts w:asciiTheme="minorHAnsi" w:hAnsiTheme="minorHAnsi" w:cstheme="minorHAnsi"/>
          <w:bCs/>
        </w:rPr>
        <w:t xml:space="preserve"> </w:t>
      </w:r>
    </w:p>
    <w:p w14:paraId="11924EF5" w14:textId="5DCB6AAB" w:rsidR="009205BC" w:rsidRPr="00CD7495" w:rsidRDefault="009205BC" w:rsidP="009205BC">
      <w:pPr>
        <w:spacing w:after="0" w:line="259" w:lineRule="auto"/>
        <w:ind w:left="0" w:right="0" w:firstLine="0"/>
        <w:jc w:val="left"/>
        <w:rPr>
          <w:rFonts w:asciiTheme="minorHAnsi" w:hAnsiTheme="minorHAnsi" w:cstheme="minorHAnsi"/>
          <w:bCs/>
        </w:rPr>
      </w:pPr>
    </w:p>
    <w:p w14:paraId="34EBD982" w14:textId="77777777" w:rsidR="009205BC" w:rsidRDefault="009205BC" w:rsidP="009205BC">
      <w:pPr>
        <w:spacing w:after="0" w:line="259" w:lineRule="auto"/>
        <w:ind w:left="0" w:right="0" w:firstLine="0"/>
        <w:jc w:val="left"/>
      </w:pPr>
      <w:r>
        <w:rPr>
          <w:b/>
        </w:rPr>
        <w:t xml:space="preserve"> </w:t>
      </w:r>
    </w:p>
    <w:p w14:paraId="2A755A1F" w14:textId="7089EA4C" w:rsidR="006F4614" w:rsidRDefault="006F4614">
      <w:pPr>
        <w:spacing w:after="0" w:line="259" w:lineRule="auto"/>
        <w:ind w:left="0" w:right="0" w:firstLine="0"/>
        <w:jc w:val="left"/>
      </w:pPr>
    </w:p>
    <w:p w14:paraId="730F1E97" w14:textId="77777777" w:rsidR="006F4614" w:rsidRDefault="00272775">
      <w:pPr>
        <w:spacing w:after="0" w:line="259" w:lineRule="auto"/>
        <w:ind w:left="0" w:right="0" w:firstLine="0"/>
        <w:jc w:val="left"/>
      </w:pPr>
      <w:r>
        <w:rPr>
          <w:b/>
        </w:rPr>
        <w:t xml:space="preserve"> </w:t>
      </w:r>
    </w:p>
    <w:p w14:paraId="26158410" w14:textId="77777777" w:rsidR="006F4614" w:rsidRDefault="00272775">
      <w:pPr>
        <w:spacing w:after="0" w:line="259" w:lineRule="auto"/>
        <w:ind w:left="0" w:right="0" w:firstLine="0"/>
        <w:jc w:val="left"/>
      </w:pPr>
      <w:r>
        <w:t xml:space="preserve"> </w:t>
      </w:r>
    </w:p>
    <w:sectPr w:rsidR="006F4614">
      <w:footerReference w:type="even" r:id="rId13"/>
      <w:footerReference w:type="default" r:id="rId14"/>
      <w:footerReference w:type="first" r:id="rId15"/>
      <w:pgSz w:w="11906" w:h="16841"/>
      <w:pgMar w:top="1081" w:right="1437" w:bottom="1503" w:left="1440" w:header="720" w:footer="7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EFC92" w14:textId="77777777" w:rsidR="007D00AC" w:rsidRDefault="007D00AC">
      <w:pPr>
        <w:spacing w:after="0" w:line="240" w:lineRule="auto"/>
      </w:pPr>
      <w:r>
        <w:separator/>
      </w:r>
    </w:p>
  </w:endnote>
  <w:endnote w:type="continuationSeparator" w:id="0">
    <w:p w14:paraId="60E41A87" w14:textId="77777777" w:rsidR="007D00AC" w:rsidRDefault="007D0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772A" w14:textId="77777777" w:rsidR="006F4614" w:rsidRDefault="00272775">
    <w:pPr>
      <w:tabs>
        <w:tab w:val="center" w:pos="4514"/>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50808" w14:textId="6DFF4597" w:rsidR="006F4614" w:rsidRDefault="00272775">
    <w:pPr>
      <w:tabs>
        <w:tab w:val="center" w:pos="4514"/>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sidR="00947014" w:rsidRPr="00947014">
      <w:rPr>
        <w:rFonts w:ascii="Times New Roman" w:eastAsia="Times New Roman" w:hAnsi="Times New Roman" w:cs="Times New Roman"/>
        <w:noProof/>
        <w:sz w:val="20"/>
      </w:rPr>
      <w:t>9</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9FF68" w14:textId="77777777" w:rsidR="006F4614" w:rsidRDefault="00272775">
    <w:pPr>
      <w:tabs>
        <w:tab w:val="center" w:pos="4514"/>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DCC06" w14:textId="77777777" w:rsidR="007D00AC" w:rsidRDefault="007D00AC">
      <w:pPr>
        <w:spacing w:after="0" w:line="240" w:lineRule="auto"/>
      </w:pPr>
      <w:r>
        <w:separator/>
      </w:r>
    </w:p>
  </w:footnote>
  <w:footnote w:type="continuationSeparator" w:id="0">
    <w:p w14:paraId="1D9DBF04" w14:textId="77777777" w:rsidR="007D00AC" w:rsidRDefault="007D0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4237"/>
    <w:multiLevelType w:val="multilevel"/>
    <w:tmpl w:val="795EA32C"/>
    <w:lvl w:ilvl="0">
      <w:start w:val="1"/>
      <w:numFmt w:val="decimal"/>
      <w:lvlText w:val="%1."/>
      <w:lvlJc w:val="left"/>
      <w:pPr>
        <w:ind w:left="345" w:hanging="360"/>
      </w:pPr>
      <w:rPr>
        <w:rFonts w:hint="default"/>
        <w:b/>
      </w:rPr>
    </w:lvl>
    <w:lvl w:ilvl="1">
      <w:start w:val="11"/>
      <w:numFmt w:val="decimal"/>
      <w:isLgl/>
      <w:lvlText w:val="%1.%2"/>
      <w:lvlJc w:val="left"/>
      <w:pPr>
        <w:ind w:left="525" w:hanging="540"/>
      </w:pPr>
      <w:rPr>
        <w:rFonts w:hint="default"/>
      </w:rPr>
    </w:lvl>
    <w:lvl w:ilvl="2">
      <w:start w:val="1"/>
      <w:numFmt w:val="decimal"/>
      <w:isLgl/>
      <w:lvlText w:val="%1.%2.%3"/>
      <w:lvlJc w:val="left"/>
      <w:pPr>
        <w:ind w:left="705" w:hanging="720"/>
      </w:pPr>
      <w:rPr>
        <w:rFonts w:hint="default"/>
      </w:rPr>
    </w:lvl>
    <w:lvl w:ilvl="3">
      <w:start w:val="1"/>
      <w:numFmt w:val="decimal"/>
      <w:isLgl/>
      <w:lvlText w:val="%1.%2.%3.%4"/>
      <w:lvlJc w:val="left"/>
      <w:pPr>
        <w:ind w:left="1065" w:hanging="1080"/>
      </w:pPr>
      <w:rPr>
        <w:rFonts w:hint="default"/>
      </w:rPr>
    </w:lvl>
    <w:lvl w:ilvl="4">
      <w:start w:val="1"/>
      <w:numFmt w:val="decimal"/>
      <w:isLgl/>
      <w:lvlText w:val="%1.%2.%3.%4.%5"/>
      <w:lvlJc w:val="left"/>
      <w:pPr>
        <w:ind w:left="1065" w:hanging="1080"/>
      </w:pPr>
      <w:rPr>
        <w:rFonts w:hint="default"/>
      </w:rPr>
    </w:lvl>
    <w:lvl w:ilvl="5">
      <w:start w:val="1"/>
      <w:numFmt w:val="decimal"/>
      <w:isLgl/>
      <w:lvlText w:val="%1.%2.%3.%4.%5.%6"/>
      <w:lvlJc w:val="left"/>
      <w:pPr>
        <w:ind w:left="1425" w:hanging="1440"/>
      </w:pPr>
      <w:rPr>
        <w:rFonts w:hint="default"/>
      </w:rPr>
    </w:lvl>
    <w:lvl w:ilvl="6">
      <w:start w:val="1"/>
      <w:numFmt w:val="decimal"/>
      <w:isLgl/>
      <w:lvlText w:val="%1.%2.%3.%4.%5.%6.%7"/>
      <w:lvlJc w:val="left"/>
      <w:pPr>
        <w:ind w:left="1425" w:hanging="1440"/>
      </w:pPr>
      <w:rPr>
        <w:rFonts w:hint="default"/>
      </w:rPr>
    </w:lvl>
    <w:lvl w:ilvl="7">
      <w:start w:val="1"/>
      <w:numFmt w:val="decimal"/>
      <w:isLgl/>
      <w:lvlText w:val="%1.%2.%3.%4.%5.%6.%7.%8"/>
      <w:lvlJc w:val="left"/>
      <w:pPr>
        <w:ind w:left="1785" w:hanging="1800"/>
      </w:pPr>
      <w:rPr>
        <w:rFonts w:hint="default"/>
      </w:rPr>
    </w:lvl>
    <w:lvl w:ilvl="8">
      <w:start w:val="1"/>
      <w:numFmt w:val="decimal"/>
      <w:isLgl/>
      <w:lvlText w:val="%1.%2.%3.%4.%5.%6.%7.%8.%9"/>
      <w:lvlJc w:val="left"/>
      <w:pPr>
        <w:ind w:left="1785" w:hanging="1800"/>
      </w:pPr>
      <w:rPr>
        <w:rFonts w:hint="default"/>
      </w:rPr>
    </w:lvl>
  </w:abstractNum>
  <w:abstractNum w:abstractNumId="1" w15:restartNumberingAfterBreak="0">
    <w:nsid w:val="01B82B12"/>
    <w:multiLevelType w:val="hybridMultilevel"/>
    <w:tmpl w:val="EA72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C45A6"/>
    <w:multiLevelType w:val="hybridMultilevel"/>
    <w:tmpl w:val="68063D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CF5CEC"/>
    <w:multiLevelType w:val="hybridMultilevel"/>
    <w:tmpl w:val="7FF8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4081E"/>
    <w:multiLevelType w:val="hybridMultilevel"/>
    <w:tmpl w:val="3ADC5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276059"/>
    <w:multiLevelType w:val="hybridMultilevel"/>
    <w:tmpl w:val="9CF8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306694"/>
    <w:multiLevelType w:val="hybridMultilevel"/>
    <w:tmpl w:val="08A02F74"/>
    <w:lvl w:ilvl="0" w:tplc="CBAE5E8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E48D52">
      <w:start w:val="1"/>
      <w:numFmt w:val="bullet"/>
      <w:lvlText w:val=""/>
      <w:lvlJc w:val="left"/>
      <w:pPr>
        <w:ind w:left="81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FF6671E2">
      <w:start w:val="1"/>
      <w:numFmt w:val="bullet"/>
      <w:lvlText w:val="▪"/>
      <w:lvlJc w:val="left"/>
      <w:pPr>
        <w:ind w:left="14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6AF83274">
      <w:start w:val="1"/>
      <w:numFmt w:val="bullet"/>
      <w:lvlText w:val="•"/>
      <w:lvlJc w:val="left"/>
      <w:pPr>
        <w:ind w:left="21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0BDC4E28">
      <w:start w:val="1"/>
      <w:numFmt w:val="bullet"/>
      <w:lvlText w:val="o"/>
      <w:lvlJc w:val="left"/>
      <w:pPr>
        <w:ind w:left="28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B5DE8DC4">
      <w:start w:val="1"/>
      <w:numFmt w:val="bullet"/>
      <w:lvlText w:val="▪"/>
      <w:lvlJc w:val="left"/>
      <w:pPr>
        <w:ind w:left="360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FD147968">
      <w:start w:val="1"/>
      <w:numFmt w:val="bullet"/>
      <w:lvlText w:val="•"/>
      <w:lvlJc w:val="left"/>
      <w:pPr>
        <w:ind w:left="432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2326B260">
      <w:start w:val="1"/>
      <w:numFmt w:val="bullet"/>
      <w:lvlText w:val="o"/>
      <w:lvlJc w:val="left"/>
      <w:pPr>
        <w:ind w:left="50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BE289D52">
      <w:start w:val="1"/>
      <w:numFmt w:val="bullet"/>
      <w:lvlText w:val="▪"/>
      <w:lvlJc w:val="left"/>
      <w:pPr>
        <w:ind w:left="57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735F4BEC"/>
    <w:multiLevelType w:val="hybridMultilevel"/>
    <w:tmpl w:val="DA9A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DF79AC"/>
    <w:multiLevelType w:val="hybridMultilevel"/>
    <w:tmpl w:val="8BE41E14"/>
    <w:lvl w:ilvl="0" w:tplc="570E502E">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9" w15:restartNumberingAfterBreak="0">
    <w:nsid w:val="792B485C"/>
    <w:multiLevelType w:val="hybridMultilevel"/>
    <w:tmpl w:val="72FCB828"/>
    <w:lvl w:ilvl="0" w:tplc="88943410">
      <w:start w:val="1"/>
      <w:numFmt w:val="bullet"/>
      <w:lvlText w:val=""/>
      <w:lvlJc w:val="left"/>
      <w:pPr>
        <w:ind w:left="72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D48A5A20">
      <w:start w:val="1"/>
      <w:numFmt w:val="bullet"/>
      <w:lvlText w:val="o"/>
      <w:lvlJc w:val="left"/>
      <w:pPr>
        <w:ind w:left="14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DF6A774E">
      <w:start w:val="1"/>
      <w:numFmt w:val="bullet"/>
      <w:lvlText w:val="▪"/>
      <w:lvlJc w:val="left"/>
      <w:pPr>
        <w:ind w:left="21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70C81426">
      <w:start w:val="1"/>
      <w:numFmt w:val="bullet"/>
      <w:lvlText w:val="•"/>
      <w:lvlJc w:val="left"/>
      <w:pPr>
        <w:ind w:left="28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3B8241B0">
      <w:start w:val="1"/>
      <w:numFmt w:val="bullet"/>
      <w:lvlText w:val="o"/>
      <w:lvlJc w:val="left"/>
      <w:pPr>
        <w:ind w:left="360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7064110C">
      <w:start w:val="1"/>
      <w:numFmt w:val="bullet"/>
      <w:lvlText w:val="▪"/>
      <w:lvlJc w:val="left"/>
      <w:pPr>
        <w:ind w:left="432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6E960A9C">
      <w:start w:val="1"/>
      <w:numFmt w:val="bullet"/>
      <w:lvlText w:val="•"/>
      <w:lvlJc w:val="left"/>
      <w:pPr>
        <w:ind w:left="50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648E3640">
      <w:start w:val="1"/>
      <w:numFmt w:val="bullet"/>
      <w:lvlText w:val="o"/>
      <w:lvlJc w:val="left"/>
      <w:pPr>
        <w:ind w:left="57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AE50A060">
      <w:start w:val="1"/>
      <w:numFmt w:val="bullet"/>
      <w:lvlText w:val="▪"/>
      <w:lvlJc w:val="left"/>
      <w:pPr>
        <w:ind w:left="64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num w:numId="1" w16cid:durableId="265891384">
    <w:abstractNumId w:val="6"/>
  </w:num>
  <w:num w:numId="2" w16cid:durableId="1280259355">
    <w:abstractNumId w:val="9"/>
  </w:num>
  <w:num w:numId="3" w16cid:durableId="566719952">
    <w:abstractNumId w:val="0"/>
  </w:num>
  <w:num w:numId="4" w16cid:durableId="415833014">
    <w:abstractNumId w:val="4"/>
  </w:num>
  <w:num w:numId="5" w16cid:durableId="514929965">
    <w:abstractNumId w:val="3"/>
  </w:num>
  <w:num w:numId="6" w16cid:durableId="1544364207">
    <w:abstractNumId w:val="1"/>
  </w:num>
  <w:num w:numId="7" w16cid:durableId="1803496046">
    <w:abstractNumId w:val="2"/>
  </w:num>
  <w:num w:numId="8" w16cid:durableId="486868828">
    <w:abstractNumId w:val="5"/>
  </w:num>
  <w:num w:numId="9" w16cid:durableId="1436249783">
    <w:abstractNumId w:val="8"/>
  </w:num>
  <w:num w:numId="10" w16cid:durableId="12975687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614"/>
    <w:rsid w:val="00015C47"/>
    <w:rsid w:val="00017B85"/>
    <w:rsid w:val="00045014"/>
    <w:rsid w:val="00046FCE"/>
    <w:rsid w:val="00055364"/>
    <w:rsid w:val="000611DB"/>
    <w:rsid w:val="0006431D"/>
    <w:rsid w:val="00065015"/>
    <w:rsid w:val="00070854"/>
    <w:rsid w:val="00070CBD"/>
    <w:rsid w:val="0009195D"/>
    <w:rsid w:val="000939BD"/>
    <w:rsid w:val="000B169D"/>
    <w:rsid w:val="000D0555"/>
    <w:rsid w:val="000E55C4"/>
    <w:rsid w:val="000F66E2"/>
    <w:rsid w:val="0010479B"/>
    <w:rsid w:val="00123B54"/>
    <w:rsid w:val="00135D87"/>
    <w:rsid w:val="00160DF1"/>
    <w:rsid w:val="0016521F"/>
    <w:rsid w:val="001747C0"/>
    <w:rsid w:val="001A7760"/>
    <w:rsid w:val="001B138A"/>
    <w:rsid w:val="001D199D"/>
    <w:rsid w:val="001F78C7"/>
    <w:rsid w:val="00202959"/>
    <w:rsid w:val="00240560"/>
    <w:rsid w:val="002425C7"/>
    <w:rsid w:val="002720DB"/>
    <w:rsid w:val="00272775"/>
    <w:rsid w:val="00284FB8"/>
    <w:rsid w:val="00287FC6"/>
    <w:rsid w:val="002C3DC0"/>
    <w:rsid w:val="002C5814"/>
    <w:rsid w:val="002E0098"/>
    <w:rsid w:val="002F436C"/>
    <w:rsid w:val="00300645"/>
    <w:rsid w:val="00317DFE"/>
    <w:rsid w:val="00321787"/>
    <w:rsid w:val="00322324"/>
    <w:rsid w:val="00363AF2"/>
    <w:rsid w:val="00396C97"/>
    <w:rsid w:val="003B02C4"/>
    <w:rsid w:val="003B6C22"/>
    <w:rsid w:val="003C3947"/>
    <w:rsid w:val="003C6316"/>
    <w:rsid w:val="003C73BD"/>
    <w:rsid w:val="003D70E2"/>
    <w:rsid w:val="003E61D7"/>
    <w:rsid w:val="003F0330"/>
    <w:rsid w:val="003F3AF7"/>
    <w:rsid w:val="003F58D7"/>
    <w:rsid w:val="00450669"/>
    <w:rsid w:val="00452FE2"/>
    <w:rsid w:val="00456328"/>
    <w:rsid w:val="004573DA"/>
    <w:rsid w:val="00470780"/>
    <w:rsid w:val="00471F1D"/>
    <w:rsid w:val="00480BAA"/>
    <w:rsid w:val="004823F6"/>
    <w:rsid w:val="004824E9"/>
    <w:rsid w:val="00483EF7"/>
    <w:rsid w:val="00494E0E"/>
    <w:rsid w:val="004C5822"/>
    <w:rsid w:val="004D5D58"/>
    <w:rsid w:val="004F4E7B"/>
    <w:rsid w:val="00504D03"/>
    <w:rsid w:val="005130BF"/>
    <w:rsid w:val="00515105"/>
    <w:rsid w:val="00527E16"/>
    <w:rsid w:val="005512D1"/>
    <w:rsid w:val="0056548A"/>
    <w:rsid w:val="0057160D"/>
    <w:rsid w:val="00593EA7"/>
    <w:rsid w:val="005A12DE"/>
    <w:rsid w:val="005B0284"/>
    <w:rsid w:val="005B26F3"/>
    <w:rsid w:val="005D786D"/>
    <w:rsid w:val="005F63F7"/>
    <w:rsid w:val="005F7E8A"/>
    <w:rsid w:val="0060611E"/>
    <w:rsid w:val="00614370"/>
    <w:rsid w:val="0064348B"/>
    <w:rsid w:val="00656DFC"/>
    <w:rsid w:val="006915C8"/>
    <w:rsid w:val="00692881"/>
    <w:rsid w:val="00697D48"/>
    <w:rsid w:val="006D0342"/>
    <w:rsid w:val="006D1525"/>
    <w:rsid w:val="006E1990"/>
    <w:rsid w:val="006F4614"/>
    <w:rsid w:val="007038D8"/>
    <w:rsid w:val="0070488D"/>
    <w:rsid w:val="00712292"/>
    <w:rsid w:val="00743F5B"/>
    <w:rsid w:val="00756158"/>
    <w:rsid w:val="0076786E"/>
    <w:rsid w:val="007723DF"/>
    <w:rsid w:val="007739BA"/>
    <w:rsid w:val="00782A37"/>
    <w:rsid w:val="0078721E"/>
    <w:rsid w:val="007916BE"/>
    <w:rsid w:val="007B434A"/>
    <w:rsid w:val="007C1434"/>
    <w:rsid w:val="007D00AC"/>
    <w:rsid w:val="00806DF2"/>
    <w:rsid w:val="00827847"/>
    <w:rsid w:val="008318EB"/>
    <w:rsid w:val="0084601C"/>
    <w:rsid w:val="008566F0"/>
    <w:rsid w:val="00865D31"/>
    <w:rsid w:val="008A0866"/>
    <w:rsid w:val="008A3692"/>
    <w:rsid w:val="008A5985"/>
    <w:rsid w:val="008D451D"/>
    <w:rsid w:val="008F77E5"/>
    <w:rsid w:val="0091374C"/>
    <w:rsid w:val="00914012"/>
    <w:rsid w:val="009205BC"/>
    <w:rsid w:val="00921BB9"/>
    <w:rsid w:val="0094044B"/>
    <w:rsid w:val="009437F3"/>
    <w:rsid w:val="00947014"/>
    <w:rsid w:val="00950EAF"/>
    <w:rsid w:val="009639F1"/>
    <w:rsid w:val="00974A49"/>
    <w:rsid w:val="00985B65"/>
    <w:rsid w:val="009A095B"/>
    <w:rsid w:val="009B61E1"/>
    <w:rsid w:val="009B6526"/>
    <w:rsid w:val="009D56F4"/>
    <w:rsid w:val="009E49D1"/>
    <w:rsid w:val="009F7EE1"/>
    <w:rsid w:val="00A13686"/>
    <w:rsid w:val="00A419D8"/>
    <w:rsid w:val="00A57B95"/>
    <w:rsid w:val="00A82C71"/>
    <w:rsid w:val="00A83C17"/>
    <w:rsid w:val="00AE3A06"/>
    <w:rsid w:val="00AF34A8"/>
    <w:rsid w:val="00B0285C"/>
    <w:rsid w:val="00B039E7"/>
    <w:rsid w:val="00B10AEA"/>
    <w:rsid w:val="00B15E40"/>
    <w:rsid w:val="00B275CD"/>
    <w:rsid w:val="00B43DD4"/>
    <w:rsid w:val="00B50714"/>
    <w:rsid w:val="00B7266F"/>
    <w:rsid w:val="00B819D4"/>
    <w:rsid w:val="00BA1389"/>
    <w:rsid w:val="00BC4B0E"/>
    <w:rsid w:val="00BC7027"/>
    <w:rsid w:val="00BD377D"/>
    <w:rsid w:val="00C0300A"/>
    <w:rsid w:val="00C05E21"/>
    <w:rsid w:val="00C130FB"/>
    <w:rsid w:val="00C259B3"/>
    <w:rsid w:val="00C63DE0"/>
    <w:rsid w:val="00C712B7"/>
    <w:rsid w:val="00C95028"/>
    <w:rsid w:val="00CB3041"/>
    <w:rsid w:val="00CD54B1"/>
    <w:rsid w:val="00CD7495"/>
    <w:rsid w:val="00CE590B"/>
    <w:rsid w:val="00CF47EA"/>
    <w:rsid w:val="00D31115"/>
    <w:rsid w:val="00D514BA"/>
    <w:rsid w:val="00D62AB0"/>
    <w:rsid w:val="00D97E7E"/>
    <w:rsid w:val="00DF5BCE"/>
    <w:rsid w:val="00E01AF1"/>
    <w:rsid w:val="00E14C6F"/>
    <w:rsid w:val="00E1735C"/>
    <w:rsid w:val="00E2290E"/>
    <w:rsid w:val="00E547A7"/>
    <w:rsid w:val="00E67364"/>
    <w:rsid w:val="00E87319"/>
    <w:rsid w:val="00EB02A6"/>
    <w:rsid w:val="00EB34F7"/>
    <w:rsid w:val="00EB457B"/>
    <w:rsid w:val="00F10B7F"/>
    <w:rsid w:val="00F329D7"/>
    <w:rsid w:val="00F773F9"/>
    <w:rsid w:val="00F778E0"/>
    <w:rsid w:val="00F963B7"/>
    <w:rsid w:val="00FE0C41"/>
    <w:rsid w:val="00FF4452"/>
    <w:rsid w:val="00FF5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8D7B"/>
  <w15:docId w15:val="{12ABEF88-9339-48EB-A2EF-C3EFFBAF8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right="5"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
      <w:ind w:left="2761"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1"/>
      <w:ind w:left="2761"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4348B"/>
    <w:pPr>
      <w:ind w:left="720"/>
      <w:contextualSpacing/>
    </w:pPr>
  </w:style>
  <w:style w:type="character" w:styleId="Hyperlink">
    <w:name w:val="Hyperlink"/>
    <w:basedOn w:val="DefaultParagraphFont"/>
    <w:uiPriority w:val="99"/>
    <w:unhideWhenUsed/>
    <w:rsid w:val="005F7E8A"/>
    <w:rPr>
      <w:color w:val="0563C1" w:themeColor="hyperlink"/>
      <w:u w:val="single"/>
    </w:rPr>
  </w:style>
  <w:style w:type="paragraph" w:styleId="BalloonText">
    <w:name w:val="Balloon Text"/>
    <w:basedOn w:val="Normal"/>
    <w:link w:val="BalloonTextChar"/>
    <w:uiPriority w:val="99"/>
    <w:semiHidden/>
    <w:unhideWhenUsed/>
    <w:rsid w:val="00F773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3F9"/>
    <w:rPr>
      <w:rFonts w:ascii="Segoe UI" w:eastAsia="Arial" w:hAnsi="Segoe UI" w:cs="Segoe UI"/>
      <w:color w:val="000000"/>
      <w:sz w:val="18"/>
      <w:szCs w:val="18"/>
    </w:rPr>
  </w:style>
  <w:style w:type="table" w:styleId="TableGrid0">
    <w:name w:val="Table Grid"/>
    <w:basedOn w:val="TableNormal"/>
    <w:uiPriority w:val="39"/>
    <w:rsid w:val="00070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A3692"/>
    <w:rPr>
      <w:color w:val="605E5C"/>
      <w:shd w:val="clear" w:color="auto" w:fill="E1DFDD"/>
    </w:rPr>
  </w:style>
  <w:style w:type="paragraph" w:styleId="BodyText2">
    <w:name w:val="Body Text 2"/>
    <w:basedOn w:val="Normal"/>
    <w:link w:val="BodyText2Char"/>
    <w:rsid w:val="00C0300A"/>
    <w:pPr>
      <w:widowControl w:val="0"/>
      <w:spacing w:after="0" w:line="240" w:lineRule="auto"/>
      <w:ind w:left="288" w:right="0" w:firstLine="0"/>
      <w:jc w:val="left"/>
    </w:pPr>
    <w:rPr>
      <w:rFonts w:eastAsia="Times New Roman" w:cs="Times New Roman"/>
      <w:color w:val="auto"/>
      <w:sz w:val="22"/>
      <w:szCs w:val="20"/>
      <w:lang w:eastAsia="en-US"/>
    </w:rPr>
  </w:style>
  <w:style w:type="character" w:customStyle="1" w:styleId="BodyText2Char">
    <w:name w:val="Body Text 2 Char"/>
    <w:basedOn w:val="DefaultParagraphFont"/>
    <w:link w:val="BodyText2"/>
    <w:rsid w:val="00C0300A"/>
    <w:rPr>
      <w:rFonts w:ascii="Arial" w:eastAsia="Times New Roman" w:hAnsi="Arial"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choolfunding@kent.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kelsi.org.uk/policies-and-guidance/finance-guidance-and-policies/scheme-for-financing-schools"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E0E96314DC6E428AAD0AEA9E52A5F5" ma:contentTypeVersion="14" ma:contentTypeDescription="Create a new document." ma:contentTypeScope="" ma:versionID="3e39e01d4b2892606175fd27298c5357">
  <xsd:schema xmlns:xsd="http://www.w3.org/2001/XMLSchema" xmlns:xs="http://www.w3.org/2001/XMLSchema" xmlns:p="http://schemas.microsoft.com/office/2006/metadata/properties" xmlns:ns2="6a22eb23-5b8f-4477-95c2-bb2d4d6e937a" xmlns:ns3="d02dcf8e-a23d-42de-91a3-33cceb85751a" targetNamespace="http://schemas.microsoft.com/office/2006/metadata/properties" ma:root="true" ma:fieldsID="473796ffdf116fafc35bbf25565b51e8" ns2:_="" ns3:_="">
    <xsd:import namespace="6a22eb23-5b8f-4477-95c2-bb2d4d6e937a"/>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2eb23-5b8f-4477-95c2-bb2d4d6e93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c65c5c-7a90-45e0-b05b-1096fbe223d8}"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02dcf8e-a23d-42de-91a3-33cceb85751a" xsi:nil="true"/>
    <lcf76f155ced4ddcb4097134ff3c332f xmlns="6a22eb23-5b8f-4477-95c2-bb2d4d6e937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E91D91-A02A-4C5A-A7A6-20798795A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2eb23-5b8f-4477-95c2-bb2d4d6e937a"/>
    <ds:schemaRef ds:uri="d02dcf8e-a23d-42de-91a3-33cceb857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A4A8A8-6B74-4FD1-93D8-F780A6B1C0E6}">
  <ds:schemaRefs>
    <ds:schemaRef ds:uri="http://schemas.microsoft.com/office/2006/metadata/properties"/>
    <ds:schemaRef ds:uri="http://schemas.microsoft.com/office/infopath/2007/PartnerControls"/>
    <ds:schemaRef ds:uri="d02dcf8e-a23d-42de-91a3-33cceb85751a"/>
    <ds:schemaRef ds:uri="6a22eb23-5b8f-4477-95c2-bb2d4d6e937a"/>
  </ds:schemaRefs>
</ds:datastoreItem>
</file>

<file path=customXml/itemProps3.xml><?xml version="1.0" encoding="utf-8"?>
<ds:datastoreItem xmlns:ds="http://schemas.openxmlformats.org/officeDocument/2006/customXml" ds:itemID="{61255064-718C-414B-AA5B-912A4697D2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Invicta Primary School Finance Policy</vt:lpstr>
    </vt:vector>
  </TitlesOfParts>
  <Company>Valence School</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Invicta Primary School Finance Policy</dc:title>
  <dc:subject/>
  <dc:creator>jenny</dc:creator>
  <cp:keywords/>
  <cp:lastModifiedBy>Debbie Beaney</cp:lastModifiedBy>
  <cp:revision>2</cp:revision>
  <cp:lastPrinted>2025-06-02T11:11:00Z</cp:lastPrinted>
  <dcterms:created xsi:type="dcterms:W3CDTF">2026-05-11T11:46:00Z</dcterms:created>
  <dcterms:modified xsi:type="dcterms:W3CDTF">2026-05-11T11:46:00Z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0x010100F1E0E96314DC6E428AAD0AEA9E52A5F5</vt:lpwstr>
  </property>
  <property fmtid="{D5CDD505-2E9C-101B-9397-08002B2CF9AE}" pid="3" name="MediaServiceImageTags">
    <vt:lpwstr/>
  </property>
</Properties>
</file>