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290103" w14:textId="57DD2204" w:rsidR="0096431C" w:rsidRDefault="00A75274" w:rsidP="0096431C">
      <w:pPr>
        <w:spacing w:after="390" w:line="240" w:lineRule="auto"/>
        <w:outlineLvl w:val="1"/>
        <w:rPr>
          <w:rFonts w:ascii="Arial" w:eastAsia="Times New Roman" w:hAnsi="Arial" w:cs="Arial"/>
          <w:b/>
          <w:bCs/>
          <w:color w:val="252525"/>
          <w:sz w:val="36"/>
          <w:szCs w:val="36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55B0BA55" wp14:editId="0CE2EF9C">
            <wp:simplePos x="0" y="0"/>
            <wp:positionH relativeFrom="column">
              <wp:posOffset>1320800</wp:posOffset>
            </wp:positionH>
            <wp:positionV relativeFrom="paragraph">
              <wp:posOffset>509905</wp:posOffset>
            </wp:positionV>
            <wp:extent cx="1605915" cy="672465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Valence School LOGO AW RGB (2)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5915" cy="672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431C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BA73DCA" wp14:editId="57C0ACBD">
            <wp:simplePos x="0" y="0"/>
            <wp:positionH relativeFrom="column">
              <wp:posOffset>4572000</wp:posOffset>
            </wp:positionH>
            <wp:positionV relativeFrom="paragraph">
              <wp:posOffset>28</wp:posOffset>
            </wp:positionV>
            <wp:extent cx="1142365" cy="1182370"/>
            <wp:effectExtent l="0" t="0" r="635" b="0"/>
            <wp:wrapThrough wrapText="bothSides">
              <wp:wrapPolygon edited="0">
                <wp:start x="12247" y="0"/>
                <wp:lineTo x="9005" y="696"/>
                <wp:lineTo x="0" y="4872"/>
                <wp:lineTo x="0" y="8004"/>
                <wp:lineTo x="2161" y="11136"/>
                <wp:lineTo x="2161" y="11484"/>
                <wp:lineTo x="9005" y="16705"/>
                <wp:lineTo x="9365" y="17749"/>
                <wp:lineTo x="12247" y="21229"/>
                <wp:lineTo x="13327" y="21229"/>
                <wp:lineTo x="18010" y="21229"/>
                <wp:lineTo x="21252" y="19837"/>
                <wp:lineTo x="21252" y="13224"/>
                <wp:lineTo x="19811" y="11136"/>
                <wp:lineTo x="20892" y="4872"/>
                <wp:lineTo x="19451" y="1740"/>
                <wp:lineTo x="17650" y="0"/>
                <wp:lineTo x="12247" y="0"/>
              </wp:wrapPolygon>
            </wp:wrapThrough>
            <wp:docPr id="2" name="Picture 2" descr="Image result for LPPA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LPPA 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2365" cy="1182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431C" w:rsidRPr="0096431C">
        <w:rPr>
          <w:rFonts w:ascii="Arial" w:eastAsia="Times New Roman" w:hAnsi="Arial" w:cs="Arial"/>
          <w:b/>
          <w:bCs/>
          <w:color w:val="252525"/>
          <w:sz w:val="36"/>
          <w:szCs w:val="36"/>
          <w:lang w:eastAsia="en-GB"/>
        </w:rPr>
        <w:t>Leading Parent Partnership Award</w:t>
      </w:r>
    </w:p>
    <w:p w14:paraId="6428C2CE" w14:textId="1EDF002C" w:rsidR="005A2CF6" w:rsidRDefault="00A75274" w:rsidP="0096431C">
      <w:pPr>
        <w:spacing w:after="390" w:line="240" w:lineRule="auto"/>
        <w:outlineLvl w:val="1"/>
        <w:rPr>
          <w:rFonts w:ascii="Arial" w:eastAsia="Times New Roman" w:hAnsi="Arial" w:cs="Arial"/>
          <w:b/>
          <w:bCs/>
          <w:color w:val="252525"/>
          <w:sz w:val="36"/>
          <w:szCs w:val="36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45F07467" wp14:editId="4EB6911A">
            <wp:simplePos x="0" y="0"/>
            <wp:positionH relativeFrom="margin">
              <wp:posOffset>3276600</wp:posOffset>
            </wp:positionH>
            <wp:positionV relativeFrom="paragraph">
              <wp:posOffset>38100</wp:posOffset>
            </wp:positionV>
            <wp:extent cx="1093470" cy="588010"/>
            <wp:effectExtent l="0" t="0" r="0" b="254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earning Pathways_CMYK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3470" cy="588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018D">
        <w:rPr>
          <w:rFonts w:ascii="Arial" w:eastAsia="Times New Roman" w:hAnsi="Arial" w:cs="Arial"/>
          <w:b/>
          <w:bCs/>
          <w:color w:val="252525"/>
          <w:sz w:val="36"/>
          <w:szCs w:val="36"/>
          <w:lang w:eastAsia="en-GB"/>
        </w:rPr>
        <w:t>Update 2</w:t>
      </w:r>
      <w:r>
        <w:rPr>
          <w:rFonts w:ascii="Arial" w:eastAsia="Times New Roman" w:hAnsi="Arial" w:cs="Arial"/>
          <w:b/>
          <w:bCs/>
          <w:color w:val="252525"/>
          <w:sz w:val="36"/>
          <w:szCs w:val="36"/>
          <w:lang w:eastAsia="en-GB"/>
        </w:rPr>
        <w:t xml:space="preserve"> </w:t>
      </w:r>
    </w:p>
    <w:p w14:paraId="4348F567" w14:textId="6C165114" w:rsidR="00A75274" w:rsidRPr="00A75274" w:rsidRDefault="00AB19CD" w:rsidP="0096431C">
      <w:pPr>
        <w:spacing w:after="390" w:line="240" w:lineRule="auto"/>
        <w:outlineLvl w:val="1"/>
        <w:rPr>
          <w:rFonts w:ascii="Arial" w:eastAsia="Times New Roman" w:hAnsi="Arial" w:cs="Arial"/>
          <w:b/>
          <w:bCs/>
          <w:color w:val="252525"/>
          <w:sz w:val="28"/>
          <w:szCs w:val="28"/>
          <w:lang w:eastAsia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36A4B11" wp14:editId="46E0636F">
                <wp:simplePos x="0" y="0"/>
                <wp:positionH relativeFrom="margin">
                  <wp:align>center</wp:align>
                </wp:positionH>
                <wp:positionV relativeFrom="paragraph">
                  <wp:posOffset>243692</wp:posOffset>
                </wp:positionV>
                <wp:extent cx="3482236" cy="430808"/>
                <wp:effectExtent l="0" t="0" r="23495" b="2667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82236" cy="43080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txbx>
                        <w:txbxContent>
                          <w:p w14:paraId="14B52404" w14:textId="45845EB8" w:rsidR="00AB19CD" w:rsidRPr="00AB19CD" w:rsidRDefault="00AB19CD" w:rsidP="00AB19CD">
                            <w:pPr>
                              <w:pStyle w:val="NormalWeb"/>
                              <w:spacing w:after="0"/>
                              <w:jc w:val="center"/>
                              <w:rPr>
                                <w:rFonts w:ascii="Tahoma" w:hAnsi="Tahoma" w:cs="Tahoma"/>
                                <w:color w:val="7030A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B19CD">
                              <w:rPr>
                                <w:rFonts w:ascii="Tahoma" w:hAnsi="Tahoma" w:cs="Tahoma"/>
                                <w:color w:val="7030A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‘We asked, You said, We did.’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6A4B1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19.2pt;width:274.2pt;height:33.9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" filled="f" strokecolor="#a5a5a5 [2092]">
                <v:fill o:detectmouseclick="t"/>
                <v:textbox>
                  <w:txbxContent>
                    <w:p w14:paraId="14B52404" w14:textId="45845EB8" w:rsidR="00AB19CD" w:rsidRPr="00AB19CD" w:rsidRDefault="00AB19CD" w:rsidP="00AB19CD">
                      <w:pPr>
                        <w:pStyle w:val="NormalWeb"/>
                        <w:spacing w:after="0"/>
                        <w:jc w:val="center"/>
                        <w:rPr>
                          <w:rFonts w:ascii="Tahoma" w:hAnsi="Tahoma" w:cs="Tahoma"/>
                          <w:color w:val="7030A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B19CD">
                        <w:rPr>
                          <w:rFonts w:ascii="Tahoma" w:hAnsi="Tahoma" w:cs="Tahoma"/>
                          <w:color w:val="7030A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‘We asked, You said, We did.’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0018D">
        <w:rPr>
          <w:rFonts w:ascii="Arial" w:eastAsia="Times New Roman" w:hAnsi="Arial" w:cs="Arial"/>
          <w:b/>
          <w:bCs/>
          <w:color w:val="252525"/>
          <w:sz w:val="28"/>
          <w:szCs w:val="28"/>
          <w:lang w:eastAsia="en-GB"/>
        </w:rPr>
        <w:t>June</w:t>
      </w:r>
      <w:r w:rsidR="00A75274" w:rsidRPr="00A75274">
        <w:rPr>
          <w:rFonts w:ascii="Arial" w:eastAsia="Times New Roman" w:hAnsi="Arial" w:cs="Arial"/>
          <w:b/>
          <w:bCs/>
          <w:color w:val="252525"/>
          <w:sz w:val="28"/>
          <w:szCs w:val="28"/>
          <w:lang w:eastAsia="en-GB"/>
        </w:rPr>
        <w:t xml:space="preserve"> 2019</w:t>
      </w:r>
    </w:p>
    <w:p w14:paraId="1EF434A1" w14:textId="77777777" w:rsidR="00AB19CD" w:rsidRDefault="00AB19CD" w:rsidP="00AC506B">
      <w:pPr>
        <w:spacing w:line="240" w:lineRule="auto"/>
        <w:rPr>
          <w:rFonts w:ascii="Tahoma" w:eastAsia="Times New Roman" w:hAnsi="Tahoma" w:cs="Tahoma"/>
          <w:color w:val="252525"/>
          <w:sz w:val="24"/>
          <w:szCs w:val="24"/>
          <w:lang w:eastAsia="en-GB"/>
        </w:rPr>
      </w:pPr>
    </w:p>
    <w:p w14:paraId="1EF22310" w14:textId="6239F519" w:rsidR="005A2CF6" w:rsidRPr="00AB19CD" w:rsidRDefault="0050018D" w:rsidP="00AC506B">
      <w:pPr>
        <w:spacing w:line="240" w:lineRule="auto"/>
        <w:rPr>
          <w:rFonts w:ascii="Tahoma" w:hAnsi="Tahoma" w:cs="Tahoma"/>
          <w:color w:val="252525"/>
          <w:sz w:val="26"/>
          <w:szCs w:val="24"/>
        </w:rPr>
      </w:pPr>
      <w:r w:rsidRPr="00AB19CD">
        <w:rPr>
          <w:rFonts w:ascii="Tahoma" w:eastAsia="Times New Roman" w:hAnsi="Tahoma" w:cs="Tahoma"/>
          <w:color w:val="252525"/>
          <w:sz w:val="26"/>
          <w:szCs w:val="24"/>
          <w:lang w:eastAsia="en-GB"/>
        </w:rPr>
        <w:t xml:space="preserve">Valence School began working </w:t>
      </w:r>
      <w:r w:rsidR="0096431C" w:rsidRPr="00AB19CD">
        <w:rPr>
          <w:rFonts w:ascii="Tahoma" w:eastAsia="Times New Roman" w:hAnsi="Tahoma" w:cs="Tahoma"/>
          <w:color w:val="252525"/>
          <w:sz w:val="26"/>
          <w:szCs w:val="24"/>
          <w:lang w:eastAsia="en-GB"/>
        </w:rPr>
        <w:t>towards the </w:t>
      </w:r>
      <w:r w:rsidR="0096431C" w:rsidRPr="00AB19CD">
        <w:rPr>
          <w:rFonts w:ascii="Tahoma" w:eastAsia="Times New Roman" w:hAnsi="Tahoma" w:cs="Tahoma"/>
          <w:b/>
          <w:bCs/>
          <w:color w:val="252525"/>
          <w:sz w:val="26"/>
          <w:szCs w:val="24"/>
          <w:lang w:eastAsia="en-GB"/>
        </w:rPr>
        <w:t>Leading Parent Partnership Award</w:t>
      </w:r>
      <w:r w:rsidR="00AB19CD">
        <w:rPr>
          <w:rFonts w:ascii="Tahoma" w:eastAsia="Times New Roman" w:hAnsi="Tahoma" w:cs="Tahoma"/>
          <w:color w:val="252525"/>
          <w:sz w:val="26"/>
          <w:szCs w:val="24"/>
          <w:lang w:eastAsia="en-GB"/>
        </w:rPr>
        <w:t xml:space="preserve"> in April.  </w:t>
      </w:r>
      <w:r w:rsidR="00AB19CD">
        <w:rPr>
          <w:rFonts w:ascii="Tahoma" w:hAnsi="Tahoma" w:cs="Tahoma"/>
          <w:color w:val="252525"/>
          <w:sz w:val="26"/>
          <w:szCs w:val="24"/>
        </w:rPr>
        <w:t xml:space="preserve">We started by setting up a </w:t>
      </w:r>
      <w:r w:rsidR="005A2CF6" w:rsidRPr="00AB19CD">
        <w:rPr>
          <w:rFonts w:ascii="Tahoma" w:hAnsi="Tahoma" w:cs="Tahoma"/>
          <w:color w:val="252525"/>
          <w:sz w:val="26"/>
          <w:szCs w:val="24"/>
        </w:rPr>
        <w:t>working group to represent parents,</w:t>
      </w:r>
      <w:r w:rsidR="00194775" w:rsidRPr="00AB19CD">
        <w:rPr>
          <w:rFonts w:ascii="Tahoma" w:hAnsi="Tahoma" w:cs="Tahoma"/>
          <w:color w:val="252525"/>
          <w:sz w:val="26"/>
          <w:szCs w:val="24"/>
        </w:rPr>
        <w:t xml:space="preserve"> governors,</w:t>
      </w:r>
      <w:r w:rsidR="005A2CF6" w:rsidRPr="00AB19CD">
        <w:rPr>
          <w:rFonts w:ascii="Tahoma" w:hAnsi="Tahoma" w:cs="Tahoma"/>
          <w:color w:val="252525"/>
          <w:sz w:val="26"/>
          <w:szCs w:val="24"/>
        </w:rPr>
        <w:t xml:space="preserve"> staff, students and external stakeholders of the school.  </w:t>
      </w:r>
    </w:p>
    <w:p w14:paraId="48E5E94C" w14:textId="4D5AB497" w:rsidR="005A2CF6" w:rsidRPr="00AB19CD" w:rsidRDefault="0050018D" w:rsidP="00AC506B">
      <w:pPr>
        <w:spacing w:line="240" w:lineRule="auto"/>
        <w:rPr>
          <w:rFonts w:ascii="Tahoma" w:hAnsi="Tahoma" w:cs="Tahoma"/>
          <w:color w:val="252525"/>
          <w:sz w:val="26"/>
          <w:szCs w:val="24"/>
        </w:rPr>
      </w:pPr>
      <w:r w:rsidRPr="00AB19CD">
        <w:rPr>
          <w:rFonts w:ascii="Tahoma" w:hAnsi="Tahoma" w:cs="Tahoma"/>
          <w:color w:val="252525"/>
          <w:sz w:val="26"/>
          <w:szCs w:val="24"/>
        </w:rPr>
        <w:t xml:space="preserve">During the Easter holidays, we gathered responses to a parent and carers online survey - </w:t>
      </w:r>
      <w:r w:rsidR="005A2CF6" w:rsidRPr="00AB19CD">
        <w:rPr>
          <w:rFonts w:ascii="Tahoma" w:hAnsi="Tahoma" w:cs="Tahoma"/>
          <w:color w:val="252525"/>
          <w:sz w:val="26"/>
          <w:szCs w:val="24"/>
        </w:rPr>
        <w:t>looking at things we do well already and those we could improve.</w:t>
      </w:r>
    </w:p>
    <w:p w14:paraId="4A921AA8" w14:textId="66624478" w:rsidR="00194775" w:rsidRPr="00AB19CD" w:rsidRDefault="0050018D" w:rsidP="0050018D">
      <w:pPr>
        <w:pStyle w:val="NormalWeb"/>
        <w:spacing w:before="0" w:beforeAutospacing="0" w:after="0" w:afterAutospacing="0"/>
        <w:rPr>
          <w:rFonts w:ascii="Tahoma" w:hAnsi="Tahoma" w:cs="Tahoma"/>
          <w:color w:val="252525"/>
          <w:sz w:val="26"/>
        </w:rPr>
      </w:pPr>
      <w:r w:rsidRPr="00AB19CD">
        <w:rPr>
          <w:rFonts w:ascii="Tahoma" w:hAnsi="Tahoma" w:cs="Tahoma"/>
          <w:color w:val="252525"/>
          <w:sz w:val="26"/>
        </w:rPr>
        <w:t>At the end of April</w:t>
      </w:r>
      <w:r w:rsidR="005A2CF6" w:rsidRPr="00AB19CD">
        <w:rPr>
          <w:rFonts w:ascii="Tahoma" w:hAnsi="Tahoma" w:cs="Tahoma"/>
          <w:color w:val="252525"/>
          <w:sz w:val="26"/>
        </w:rPr>
        <w:t xml:space="preserve"> Jenny Townsend (our LPPA advisor) </w:t>
      </w:r>
      <w:r w:rsidRPr="00AB19CD">
        <w:rPr>
          <w:rFonts w:ascii="Tahoma" w:hAnsi="Tahoma" w:cs="Tahoma"/>
          <w:color w:val="252525"/>
          <w:sz w:val="26"/>
        </w:rPr>
        <w:t>worked with me on our evaluation and action plan.</w:t>
      </w:r>
      <w:r w:rsidR="005A2CF6" w:rsidRPr="00AB19CD">
        <w:rPr>
          <w:rFonts w:ascii="Tahoma" w:hAnsi="Tahoma" w:cs="Tahoma"/>
          <w:color w:val="252525"/>
          <w:sz w:val="26"/>
        </w:rPr>
        <w:t xml:space="preserve">  </w:t>
      </w:r>
    </w:p>
    <w:p w14:paraId="1092AB38" w14:textId="39FF49D9" w:rsidR="0050018D" w:rsidRPr="00AB19CD" w:rsidRDefault="0050018D" w:rsidP="0050018D">
      <w:pPr>
        <w:pStyle w:val="NormalWeb"/>
        <w:spacing w:after="0"/>
        <w:rPr>
          <w:rFonts w:ascii="Tahoma" w:hAnsi="Tahoma" w:cs="Tahoma"/>
          <w:color w:val="252525"/>
          <w:sz w:val="26"/>
        </w:rPr>
      </w:pPr>
      <w:r w:rsidRPr="00AB19CD">
        <w:rPr>
          <w:rFonts w:ascii="Tahoma" w:hAnsi="Tahoma" w:cs="Tahoma"/>
          <w:color w:val="252525"/>
          <w:sz w:val="26"/>
        </w:rPr>
        <w:t>On 21</w:t>
      </w:r>
      <w:r w:rsidRPr="00AB19CD">
        <w:rPr>
          <w:rFonts w:ascii="Tahoma" w:hAnsi="Tahoma" w:cs="Tahoma"/>
          <w:color w:val="252525"/>
          <w:sz w:val="26"/>
          <w:vertAlign w:val="superscript"/>
        </w:rPr>
        <w:t>st</w:t>
      </w:r>
      <w:r w:rsidRPr="00AB19CD">
        <w:rPr>
          <w:rFonts w:ascii="Tahoma" w:hAnsi="Tahoma" w:cs="Tahoma"/>
          <w:color w:val="252525"/>
          <w:sz w:val="26"/>
        </w:rPr>
        <w:t xml:space="preserve"> </w:t>
      </w:r>
      <w:r w:rsidR="00AB19CD" w:rsidRPr="00AB19CD">
        <w:rPr>
          <w:rFonts w:ascii="Tahoma" w:hAnsi="Tahoma" w:cs="Tahoma"/>
          <w:color w:val="252525"/>
          <w:sz w:val="26"/>
        </w:rPr>
        <w:t>May,</w:t>
      </w:r>
      <w:r w:rsidRPr="00AB19CD">
        <w:rPr>
          <w:rFonts w:ascii="Tahoma" w:hAnsi="Tahoma" w:cs="Tahoma"/>
          <w:color w:val="252525"/>
          <w:sz w:val="26"/>
        </w:rPr>
        <w:t xml:space="preserve"> the working group held their first meeting where they discussed</w:t>
      </w:r>
      <w:r w:rsidRPr="00AB19CD">
        <w:rPr>
          <w:sz w:val="26"/>
        </w:rPr>
        <w:t xml:space="preserve"> </w:t>
      </w:r>
      <w:r w:rsidRPr="00AB19CD">
        <w:rPr>
          <w:rFonts w:ascii="Tahoma" w:hAnsi="Tahoma" w:cs="Tahoma"/>
          <w:color w:val="252525"/>
          <w:sz w:val="26"/>
        </w:rPr>
        <w:t>headlines from parental survey</w:t>
      </w:r>
      <w:r w:rsidRPr="00AB19CD">
        <w:rPr>
          <w:rFonts w:ascii="Tahoma" w:hAnsi="Tahoma" w:cs="Tahoma"/>
          <w:color w:val="252525"/>
          <w:sz w:val="26"/>
        </w:rPr>
        <w:t xml:space="preserve"> and action plan.  </w:t>
      </w:r>
      <w:r w:rsidR="00AB19CD" w:rsidRPr="00AB19CD">
        <w:rPr>
          <w:rFonts w:ascii="Tahoma" w:hAnsi="Tahoma" w:cs="Tahoma"/>
          <w:color w:val="252525"/>
          <w:sz w:val="26"/>
        </w:rPr>
        <w:t>The gathered information from your responses allowed us to frame our</w:t>
      </w:r>
      <w:r w:rsidRPr="00AB19CD">
        <w:rPr>
          <w:rFonts w:ascii="Tahoma" w:hAnsi="Tahoma" w:cs="Tahoma"/>
          <w:color w:val="252525"/>
          <w:sz w:val="26"/>
        </w:rPr>
        <w:t xml:space="preserve"> discussion about key areas for development and planning next steps.  </w:t>
      </w:r>
    </w:p>
    <w:p w14:paraId="772E7068" w14:textId="62B7F1EF" w:rsidR="00325A33" w:rsidRPr="00AB19CD" w:rsidRDefault="00325A33" w:rsidP="0050018D">
      <w:pPr>
        <w:pStyle w:val="NormalWeb"/>
        <w:spacing w:after="0"/>
        <w:rPr>
          <w:rFonts w:ascii="Tahoma" w:hAnsi="Tahoma" w:cs="Tahoma"/>
          <w:color w:val="252525"/>
          <w:sz w:val="26"/>
        </w:rPr>
      </w:pPr>
      <w:r w:rsidRPr="00AB19CD">
        <w:rPr>
          <w:rFonts w:ascii="Tahoma" w:hAnsi="Tahoma" w:cs="Tahoma"/>
          <w:color w:val="252525"/>
          <w:sz w:val="26"/>
        </w:rPr>
        <w:t xml:space="preserve">The </w:t>
      </w:r>
      <w:r w:rsidR="00AB19CD" w:rsidRPr="00AB19CD">
        <w:rPr>
          <w:rFonts w:ascii="Tahoma" w:hAnsi="Tahoma" w:cs="Tahoma"/>
          <w:color w:val="252525"/>
          <w:sz w:val="26"/>
        </w:rPr>
        <w:t xml:space="preserve">first </w:t>
      </w:r>
      <w:r w:rsidRPr="00AB19CD">
        <w:rPr>
          <w:rFonts w:ascii="Tahoma" w:hAnsi="Tahoma" w:cs="Tahoma"/>
          <w:color w:val="252525"/>
          <w:sz w:val="26"/>
        </w:rPr>
        <w:t xml:space="preserve">key areas we are focussing on as a group </w:t>
      </w:r>
      <w:r w:rsidR="00AB19CD">
        <w:rPr>
          <w:rFonts w:ascii="Tahoma" w:hAnsi="Tahoma" w:cs="Tahoma"/>
          <w:color w:val="252525"/>
          <w:sz w:val="26"/>
        </w:rPr>
        <w:t xml:space="preserve">and school </w:t>
      </w:r>
      <w:r w:rsidRPr="00AB19CD">
        <w:rPr>
          <w:rFonts w:ascii="Tahoma" w:hAnsi="Tahoma" w:cs="Tahoma"/>
          <w:color w:val="252525"/>
          <w:sz w:val="26"/>
        </w:rPr>
        <w:t>are;</w:t>
      </w:r>
    </w:p>
    <w:p w14:paraId="19CDA943" w14:textId="7E91C675" w:rsidR="00325A33" w:rsidRPr="00AB19CD" w:rsidRDefault="00AB19CD" w:rsidP="0050018D">
      <w:pPr>
        <w:pStyle w:val="NormalWeb"/>
        <w:spacing w:after="0"/>
        <w:rPr>
          <w:rFonts w:ascii="Tahoma" w:hAnsi="Tahoma" w:cs="Tahoma"/>
          <w:color w:val="252525"/>
          <w:sz w:val="26"/>
        </w:rPr>
      </w:pPr>
      <w:r w:rsidRPr="00AB19CD">
        <w:rPr>
          <w:rFonts w:ascii="Tahoma" w:hAnsi="Tahoma" w:cs="Tahoma"/>
          <w:b/>
          <w:color w:val="7030A0"/>
          <w:sz w:val="26"/>
        </w:rPr>
        <w:t>Welcoming</w:t>
      </w:r>
      <w:r w:rsidR="00325A33" w:rsidRPr="00AB19CD">
        <w:rPr>
          <w:rFonts w:ascii="Tahoma" w:hAnsi="Tahoma" w:cs="Tahoma"/>
          <w:b/>
          <w:color w:val="7030A0"/>
          <w:sz w:val="26"/>
        </w:rPr>
        <w:t xml:space="preserve"> new parents and parents of students who are transitioning within the school</w:t>
      </w:r>
      <w:r w:rsidR="00325A33" w:rsidRPr="00AB19CD">
        <w:rPr>
          <w:rFonts w:ascii="Tahoma" w:hAnsi="Tahoma" w:cs="Tahoma"/>
          <w:color w:val="252525"/>
          <w:sz w:val="26"/>
        </w:rPr>
        <w:t xml:space="preserve">: a transition evening is currently being planned </w:t>
      </w:r>
      <w:r w:rsidRPr="00AB19CD">
        <w:rPr>
          <w:rFonts w:ascii="Tahoma" w:hAnsi="Tahoma" w:cs="Tahoma"/>
          <w:color w:val="252525"/>
          <w:sz w:val="26"/>
        </w:rPr>
        <w:t>for</w:t>
      </w:r>
      <w:r w:rsidR="00325A33" w:rsidRPr="00AB19CD">
        <w:rPr>
          <w:rFonts w:ascii="Tahoma" w:hAnsi="Tahoma" w:cs="Tahoma"/>
          <w:color w:val="252525"/>
          <w:sz w:val="26"/>
        </w:rPr>
        <w:t xml:space="preserve"> the end of June</w:t>
      </w:r>
      <w:r w:rsidRPr="00AB19CD">
        <w:rPr>
          <w:rFonts w:ascii="Tahoma" w:hAnsi="Tahoma" w:cs="Tahoma"/>
          <w:color w:val="252525"/>
          <w:sz w:val="26"/>
        </w:rPr>
        <w:t>.</w:t>
      </w:r>
    </w:p>
    <w:p w14:paraId="1EAB6631" w14:textId="3B6F945B" w:rsidR="00325A33" w:rsidRPr="00AB19CD" w:rsidRDefault="00AB19CD" w:rsidP="0050018D">
      <w:pPr>
        <w:pStyle w:val="NormalWeb"/>
        <w:spacing w:after="0"/>
        <w:rPr>
          <w:rFonts w:ascii="Tahoma" w:hAnsi="Tahoma" w:cs="Tahoma"/>
          <w:color w:val="252525"/>
          <w:sz w:val="26"/>
        </w:rPr>
      </w:pPr>
      <w:r w:rsidRPr="00AB19CD">
        <w:rPr>
          <w:rFonts w:ascii="Tahoma" w:hAnsi="Tahoma" w:cs="Tahoma"/>
          <w:b/>
          <w:color w:val="7030A0"/>
          <w:sz w:val="26"/>
        </w:rPr>
        <w:t>Producing</w:t>
      </w:r>
      <w:r w:rsidR="00325A33" w:rsidRPr="00AB19CD">
        <w:rPr>
          <w:rFonts w:ascii="Tahoma" w:hAnsi="Tahoma" w:cs="Tahoma"/>
          <w:b/>
          <w:color w:val="7030A0"/>
          <w:sz w:val="26"/>
        </w:rPr>
        <w:t xml:space="preserve"> </w:t>
      </w:r>
      <w:r w:rsidRPr="00AB19CD">
        <w:rPr>
          <w:rFonts w:ascii="Tahoma" w:hAnsi="Tahoma" w:cs="Tahoma"/>
          <w:b/>
          <w:color w:val="7030A0"/>
          <w:sz w:val="26"/>
        </w:rPr>
        <w:t>user-friendly</w:t>
      </w:r>
      <w:r w:rsidR="00325A33" w:rsidRPr="00AB19CD">
        <w:rPr>
          <w:rFonts w:ascii="Tahoma" w:hAnsi="Tahoma" w:cs="Tahoma"/>
          <w:b/>
          <w:color w:val="7030A0"/>
          <w:sz w:val="26"/>
        </w:rPr>
        <w:t xml:space="preserve"> guidance for parents, carers and visitors</w:t>
      </w:r>
      <w:r w:rsidR="00325A33" w:rsidRPr="00AB19CD">
        <w:rPr>
          <w:rFonts w:ascii="Tahoma" w:hAnsi="Tahoma" w:cs="Tahoma"/>
          <w:b/>
          <w:color w:val="252525"/>
          <w:sz w:val="26"/>
        </w:rPr>
        <w:t xml:space="preserve">: </w:t>
      </w:r>
      <w:r w:rsidR="00325A33" w:rsidRPr="00AB19CD">
        <w:rPr>
          <w:rFonts w:ascii="Tahoma" w:hAnsi="Tahoma" w:cs="Tahoma"/>
          <w:color w:val="252525"/>
          <w:sz w:val="26"/>
        </w:rPr>
        <w:t>we will be asking for views in a targeted s</w:t>
      </w:r>
      <w:bookmarkStart w:id="0" w:name="_GoBack"/>
      <w:bookmarkEnd w:id="0"/>
      <w:r w:rsidR="00325A33" w:rsidRPr="00AB19CD">
        <w:rPr>
          <w:rFonts w:ascii="Tahoma" w:hAnsi="Tahoma" w:cs="Tahoma"/>
          <w:color w:val="252525"/>
          <w:sz w:val="26"/>
        </w:rPr>
        <w:t>urvey</w:t>
      </w:r>
      <w:r w:rsidRPr="00AB19CD">
        <w:rPr>
          <w:rFonts w:ascii="Tahoma" w:hAnsi="Tahoma" w:cs="Tahoma"/>
          <w:color w:val="252525"/>
          <w:sz w:val="26"/>
        </w:rPr>
        <w:t xml:space="preserve"> coming soon</w:t>
      </w:r>
      <w:r w:rsidR="00325A33" w:rsidRPr="00AB19CD">
        <w:rPr>
          <w:rFonts w:ascii="Tahoma" w:hAnsi="Tahoma" w:cs="Tahoma"/>
          <w:color w:val="252525"/>
          <w:sz w:val="26"/>
        </w:rPr>
        <w:t xml:space="preserve"> </w:t>
      </w:r>
      <w:r w:rsidRPr="00AB19CD">
        <w:rPr>
          <w:rFonts w:ascii="Tahoma" w:hAnsi="Tahoma" w:cs="Tahoma"/>
          <w:color w:val="252525"/>
          <w:sz w:val="26"/>
        </w:rPr>
        <w:t>to</w:t>
      </w:r>
      <w:r w:rsidR="00325A33" w:rsidRPr="00AB19CD">
        <w:rPr>
          <w:rFonts w:ascii="Tahoma" w:hAnsi="Tahoma" w:cs="Tahoma"/>
          <w:color w:val="252525"/>
          <w:sz w:val="26"/>
        </w:rPr>
        <w:t xml:space="preserve"> we ensure we get this right</w:t>
      </w:r>
      <w:r w:rsidRPr="00AB19CD">
        <w:rPr>
          <w:rFonts w:ascii="Tahoma" w:hAnsi="Tahoma" w:cs="Tahoma"/>
          <w:color w:val="252525"/>
          <w:sz w:val="26"/>
        </w:rPr>
        <w:t>.</w:t>
      </w:r>
    </w:p>
    <w:p w14:paraId="36477764" w14:textId="493F2AF4" w:rsidR="00325A33" w:rsidRPr="00AB19CD" w:rsidRDefault="00AB19CD" w:rsidP="0050018D">
      <w:pPr>
        <w:pStyle w:val="NormalWeb"/>
        <w:spacing w:after="0"/>
        <w:rPr>
          <w:rFonts w:ascii="Tahoma" w:hAnsi="Tahoma" w:cs="Tahoma"/>
          <w:color w:val="252525"/>
          <w:sz w:val="26"/>
        </w:rPr>
      </w:pPr>
      <w:r w:rsidRPr="00AB19CD">
        <w:rPr>
          <w:rFonts w:ascii="Tahoma" w:hAnsi="Tahoma" w:cs="Tahoma"/>
          <w:b/>
          <w:color w:val="7030A0"/>
          <w:sz w:val="26"/>
        </w:rPr>
        <w:t>Creating</w:t>
      </w:r>
      <w:r w:rsidR="00325A33" w:rsidRPr="00AB19CD">
        <w:rPr>
          <w:rFonts w:ascii="Tahoma" w:hAnsi="Tahoma" w:cs="Tahoma"/>
          <w:b/>
          <w:color w:val="7030A0"/>
          <w:sz w:val="26"/>
        </w:rPr>
        <w:t xml:space="preserve"> a welcoming site</w:t>
      </w:r>
      <w:r w:rsidR="00325A33" w:rsidRPr="00AB19CD">
        <w:rPr>
          <w:rFonts w:ascii="Tahoma" w:hAnsi="Tahoma" w:cs="Tahoma"/>
          <w:color w:val="7030A0"/>
          <w:sz w:val="26"/>
        </w:rPr>
        <w:t xml:space="preserve">: </w:t>
      </w:r>
      <w:r w:rsidR="00325A33" w:rsidRPr="00AB19CD">
        <w:rPr>
          <w:rFonts w:ascii="Tahoma" w:hAnsi="Tahoma" w:cs="Tahoma"/>
          <w:color w:val="252525"/>
          <w:sz w:val="26"/>
        </w:rPr>
        <w:t>work has already begun on making the parents’ resources room (where annual reviews are held) a nicer place to be.  Please give us your feedback the next time you are in there!</w:t>
      </w:r>
    </w:p>
    <w:p w14:paraId="23C90994" w14:textId="49FBD84A" w:rsidR="00325A33" w:rsidRPr="00AB19CD" w:rsidRDefault="00AB19CD" w:rsidP="0050018D">
      <w:pPr>
        <w:pStyle w:val="NormalWeb"/>
        <w:spacing w:after="0"/>
        <w:rPr>
          <w:rFonts w:ascii="Tahoma" w:hAnsi="Tahoma" w:cs="Tahoma"/>
          <w:color w:val="252525"/>
          <w:sz w:val="26"/>
        </w:rPr>
      </w:pPr>
      <w:r w:rsidRPr="00AB19CD">
        <w:rPr>
          <w:rFonts w:ascii="Tahoma" w:hAnsi="Tahoma" w:cs="Tahoma"/>
          <w:b/>
          <w:color w:val="7030A0"/>
          <w:sz w:val="26"/>
        </w:rPr>
        <w:t>Communicating with parents</w:t>
      </w:r>
      <w:r w:rsidRPr="00AB19CD">
        <w:rPr>
          <w:rFonts w:ascii="Tahoma" w:hAnsi="Tahoma" w:cs="Tahoma"/>
          <w:color w:val="7030A0"/>
          <w:sz w:val="26"/>
        </w:rPr>
        <w:t xml:space="preserve">: </w:t>
      </w:r>
      <w:r w:rsidRPr="00AB19CD">
        <w:rPr>
          <w:rFonts w:ascii="Tahoma" w:hAnsi="Tahoma" w:cs="Tahoma"/>
          <w:color w:val="252525"/>
          <w:sz w:val="26"/>
        </w:rPr>
        <w:t>in response to a high level of responses in the survey about homework being given to students, we are constructing some clarified guidance about this that will be coming to parents and carers soon.</w:t>
      </w:r>
    </w:p>
    <w:p w14:paraId="42B3F4E7" w14:textId="022293AD" w:rsidR="0096431C" w:rsidRPr="00AB19CD" w:rsidRDefault="00AB19CD" w:rsidP="0050018D">
      <w:pPr>
        <w:pStyle w:val="NormalWeb"/>
        <w:spacing w:after="0"/>
        <w:rPr>
          <w:rFonts w:ascii="Tahoma" w:hAnsi="Tahoma" w:cs="Tahoma"/>
          <w:color w:val="252525"/>
          <w:sz w:val="26"/>
        </w:rPr>
      </w:pPr>
      <w:r w:rsidRPr="00AB19CD">
        <w:rPr>
          <w:rFonts w:ascii="Tahoma" w:hAnsi="Tahoma" w:cs="Tahoma"/>
          <w:color w:val="252525"/>
          <w:sz w:val="26"/>
        </w:rPr>
        <w:t xml:space="preserve">I will keep you updated of any further action through the school newsletter.  </w:t>
      </w:r>
      <w:r w:rsidR="00194775" w:rsidRPr="00AB19CD">
        <w:rPr>
          <w:rFonts w:ascii="Tahoma" w:hAnsi="Tahoma" w:cs="Tahoma"/>
          <w:color w:val="252525"/>
          <w:sz w:val="26"/>
        </w:rPr>
        <w:t>If you have any questions about the LPPA or the process itself, please don’t hesitate to contact me.</w:t>
      </w:r>
    </w:p>
    <w:p w14:paraId="4EAE8592" w14:textId="08FBA510" w:rsidR="0096431C" w:rsidRPr="00AB19CD" w:rsidRDefault="0096431C">
      <w:pPr>
        <w:rPr>
          <w:rFonts w:ascii="Bradley Hand ITC" w:hAnsi="Bradley Hand ITC" w:cs="Tahoma"/>
          <w:color w:val="0070C0"/>
          <w:sz w:val="36"/>
          <w:szCs w:val="24"/>
        </w:rPr>
      </w:pPr>
      <w:r w:rsidRPr="00AB19CD">
        <w:rPr>
          <w:rFonts w:ascii="Bradley Hand ITC" w:hAnsi="Bradley Hand ITC" w:cs="Tahoma"/>
          <w:color w:val="0070C0"/>
          <w:sz w:val="36"/>
          <w:szCs w:val="24"/>
        </w:rPr>
        <w:t>Jo Bleasdale</w:t>
      </w:r>
    </w:p>
    <w:p w14:paraId="70BF405D" w14:textId="77777777" w:rsidR="00AB19CD" w:rsidRPr="00AB19CD" w:rsidRDefault="0096431C">
      <w:pPr>
        <w:rPr>
          <w:rFonts w:ascii="Tahoma" w:hAnsi="Tahoma" w:cs="Tahoma"/>
          <w:sz w:val="26"/>
          <w:szCs w:val="24"/>
        </w:rPr>
      </w:pPr>
      <w:r w:rsidRPr="00AB19CD">
        <w:rPr>
          <w:rFonts w:ascii="Tahoma" w:hAnsi="Tahoma" w:cs="Tahoma"/>
          <w:sz w:val="26"/>
          <w:szCs w:val="24"/>
        </w:rPr>
        <w:t>LPPA coordinator, Assistant Principal</w:t>
      </w:r>
    </w:p>
    <w:p w14:paraId="76F33BAD" w14:textId="482A9BC4" w:rsidR="00AC506B" w:rsidRPr="00AB19CD" w:rsidRDefault="00AB19CD">
      <w:pPr>
        <w:rPr>
          <w:rFonts w:ascii="Tahoma" w:hAnsi="Tahoma" w:cs="Tahoma"/>
          <w:sz w:val="26"/>
          <w:szCs w:val="24"/>
        </w:rPr>
      </w:pPr>
      <w:hyperlink r:id="rId8" w:history="1">
        <w:r w:rsidRPr="00AB19CD">
          <w:rPr>
            <w:rStyle w:val="Hyperlink"/>
            <w:rFonts w:ascii="Tahoma" w:hAnsi="Tahoma" w:cs="Tahoma"/>
            <w:sz w:val="26"/>
            <w:szCs w:val="24"/>
          </w:rPr>
          <w:t>jbleasdale@valence.kent.sch.uk</w:t>
        </w:r>
      </w:hyperlink>
    </w:p>
    <w:p w14:paraId="24B3722A" w14:textId="77777777" w:rsidR="00AB19CD" w:rsidRPr="00AB19CD" w:rsidRDefault="00AB19CD">
      <w:pPr>
        <w:rPr>
          <w:rFonts w:ascii="Tahoma" w:hAnsi="Tahoma" w:cs="Tahoma"/>
          <w:sz w:val="24"/>
          <w:szCs w:val="24"/>
        </w:rPr>
      </w:pPr>
    </w:p>
    <w:sectPr w:rsidR="00AB19CD" w:rsidRPr="00AB19CD" w:rsidSect="00AB19C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07A47"/>
    <w:multiLevelType w:val="multilevel"/>
    <w:tmpl w:val="B0E037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6236A22"/>
    <w:multiLevelType w:val="multilevel"/>
    <w:tmpl w:val="B0E037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7439A3"/>
    <w:multiLevelType w:val="hybridMultilevel"/>
    <w:tmpl w:val="D5AA88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AF562A"/>
    <w:multiLevelType w:val="hybridMultilevel"/>
    <w:tmpl w:val="B56C76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31C"/>
    <w:rsid w:val="0000469A"/>
    <w:rsid w:val="00036217"/>
    <w:rsid w:val="00194775"/>
    <w:rsid w:val="00325A33"/>
    <w:rsid w:val="0050018D"/>
    <w:rsid w:val="005A2CF6"/>
    <w:rsid w:val="0096431C"/>
    <w:rsid w:val="00A75274"/>
    <w:rsid w:val="00AB19CD"/>
    <w:rsid w:val="00AC506B"/>
    <w:rsid w:val="00CE2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D0D0CD"/>
  <w15:chartTrackingRefBased/>
  <w15:docId w15:val="{C5F8F5AA-6713-4FEB-8A63-7531EBDC4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643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01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018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25A33"/>
    <w:pPr>
      <w:ind w:left="720"/>
      <w:contextualSpacing/>
    </w:pPr>
  </w:style>
  <w:style w:type="table" w:styleId="TableGrid">
    <w:name w:val="Table Grid"/>
    <w:basedOn w:val="TableNormal"/>
    <w:uiPriority w:val="39"/>
    <w:rsid w:val="00325A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B19C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23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744602">
          <w:marLeft w:val="0"/>
          <w:marRight w:val="0"/>
          <w:marTop w:val="0"/>
          <w:marBottom w:val="7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87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bleasdale@valence.kent.sch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Valence School</Company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Bleasdale</dc:creator>
  <cp:keywords/>
  <dc:description/>
  <cp:lastModifiedBy>Jo Bleasdale</cp:lastModifiedBy>
  <cp:revision>3</cp:revision>
  <dcterms:created xsi:type="dcterms:W3CDTF">2019-06-04T10:16:00Z</dcterms:created>
  <dcterms:modified xsi:type="dcterms:W3CDTF">2019-06-04T10:31:00Z</dcterms:modified>
</cp:coreProperties>
</file>